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C1" w:rsidRDefault="003926C1" w:rsidP="00BA1014">
      <w:pPr>
        <w:spacing w:after="0" w:line="240" w:lineRule="auto"/>
        <w:ind w:right="144"/>
        <w:jc w:val="center"/>
        <w:outlineLvl w:val="1"/>
        <w:rPr>
          <w:rFonts w:ascii="Times New Roman" w:eastAsia="Times New Roman" w:hAnsi="Times New Roman" w:cs="Times New Roman"/>
          <w:b/>
          <w:bCs/>
          <w:color w:val="754C24"/>
          <w:sz w:val="48"/>
          <w:szCs w:val="48"/>
        </w:rPr>
      </w:pPr>
    </w:p>
    <w:p w:rsidR="00D8490B" w:rsidRPr="00DB1FB3" w:rsidRDefault="00D8490B" w:rsidP="00BA1014">
      <w:pPr>
        <w:spacing w:after="0" w:line="240" w:lineRule="auto"/>
        <w:ind w:right="144"/>
        <w:jc w:val="center"/>
        <w:outlineLvl w:val="1"/>
        <w:rPr>
          <w:rFonts w:ascii="Times New Roman" w:eastAsia="Times New Roman" w:hAnsi="Times New Roman" w:cs="Times New Roman"/>
          <w:b/>
          <w:bCs/>
          <w:color w:val="754C24"/>
          <w:sz w:val="48"/>
          <w:szCs w:val="48"/>
        </w:rPr>
      </w:pPr>
      <w:r>
        <w:rPr>
          <w:rFonts w:ascii="Times New Roman" w:eastAsia="Times New Roman" w:hAnsi="Times New Roman" w:cs="Times New Roman"/>
          <w:b/>
          <w:bCs/>
          <w:color w:val="754C24"/>
          <w:sz w:val="48"/>
          <w:szCs w:val="48"/>
        </w:rPr>
        <w:t>D</w:t>
      </w:r>
      <w:r w:rsidRPr="00DB1FB3">
        <w:rPr>
          <w:rFonts w:ascii="Times New Roman" w:eastAsia="Times New Roman" w:hAnsi="Times New Roman" w:cs="Times New Roman"/>
          <w:b/>
          <w:bCs/>
          <w:color w:val="754C24"/>
          <w:sz w:val="48"/>
          <w:szCs w:val="48"/>
        </w:rPr>
        <w:t>over Family Physicians</w:t>
      </w:r>
    </w:p>
    <w:p w:rsidR="00D8490B" w:rsidRPr="00DB1FB3" w:rsidRDefault="00D8490B" w:rsidP="00BA1014">
      <w:pPr>
        <w:spacing w:after="0" w:line="240" w:lineRule="auto"/>
        <w:jc w:val="center"/>
        <w:outlineLvl w:val="1"/>
        <w:rPr>
          <w:rFonts w:ascii="Times New Roman" w:eastAsia="Times New Roman" w:hAnsi="Times New Roman" w:cs="Times New Roman"/>
          <w:b/>
          <w:bCs/>
          <w:color w:val="754C24"/>
          <w:sz w:val="48"/>
          <w:szCs w:val="48"/>
        </w:rPr>
      </w:pPr>
      <w:r w:rsidRPr="00DB1FB3">
        <w:rPr>
          <w:rFonts w:ascii="Times New Roman" w:eastAsia="Times New Roman" w:hAnsi="Times New Roman" w:cs="Times New Roman"/>
          <w:b/>
          <w:bCs/>
          <w:color w:val="754C24"/>
          <w:sz w:val="48"/>
          <w:szCs w:val="48"/>
        </w:rPr>
        <w:t>New Patient Packet</w:t>
      </w:r>
    </w:p>
    <w:p w:rsidR="00BA1014" w:rsidRDefault="00BA1014" w:rsidP="00BA1014">
      <w:pPr>
        <w:spacing w:after="0" w:line="315" w:lineRule="atLeast"/>
        <w:rPr>
          <w:rFonts w:ascii="Times New Roman" w:eastAsia="Times New Roman" w:hAnsi="Times New Roman" w:cs="Times New Roman"/>
          <w:color w:val="333333"/>
          <w:sz w:val="20"/>
          <w:szCs w:val="20"/>
        </w:rPr>
      </w:pPr>
    </w:p>
    <w:p w:rsidR="003926C1" w:rsidRDefault="003926C1" w:rsidP="00BA1014">
      <w:pPr>
        <w:spacing w:after="0" w:line="315" w:lineRule="atLeast"/>
        <w:rPr>
          <w:rFonts w:ascii="Times New Roman" w:eastAsia="Times New Roman" w:hAnsi="Times New Roman" w:cs="Times New Roman"/>
          <w:color w:val="333333"/>
          <w:sz w:val="20"/>
          <w:szCs w:val="20"/>
        </w:rPr>
      </w:pPr>
    </w:p>
    <w:p w:rsidR="00D8490B" w:rsidRPr="00E83963" w:rsidRDefault="00D8490B" w:rsidP="00BA1014">
      <w:pPr>
        <w:spacing w:after="0" w:line="315" w:lineRule="atLeast"/>
        <w:rPr>
          <w:rFonts w:ascii="Times New Roman" w:eastAsia="Times New Roman" w:hAnsi="Times New Roman" w:cs="Times New Roman"/>
          <w:color w:val="333333"/>
          <w:sz w:val="20"/>
          <w:szCs w:val="20"/>
        </w:rPr>
      </w:pPr>
      <w:r w:rsidRPr="00E83963">
        <w:rPr>
          <w:rFonts w:ascii="Times New Roman" w:eastAsia="Times New Roman" w:hAnsi="Times New Roman" w:cs="Times New Roman"/>
          <w:color w:val="333333"/>
          <w:sz w:val="20"/>
          <w:szCs w:val="20"/>
        </w:rPr>
        <w:t xml:space="preserve">Welcome to Dover Family Physicians and thank you for choosing us to provide you with </w:t>
      </w:r>
      <w:r>
        <w:rPr>
          <w:rFonts w:ascii="Times New Roman" w:eastAsia="Times New Roman" w:hAnsi="Times New Roman" w:cs="Times New Roman"/>
          <w:color w:val="333333"/>
          <w:sz w:val="20"/>
          <w:szCs w:val="20"/>
        </w:rPr>
        <w:t xml:space="preserve">all </w:t>
      </w:r>
      <w:r w:rsidRPr="00E83963">
        <w:rPr>
          <w:rFonts w:ascii="Times New Roman" w:eastAsia="Times New Roman" w:hAnsi="Times New Roman" w:cs="Times New Roman"/>
          <w:color w:val="333333"/>
          <w:sz w:val="20"/>
          <w:szCs w:val="20"/>
        </w:rPr>
        <w:t>your health care needs.</w:t>
      </w:r>
      <w:r w:rsidRPr="009F1A2C">
        <w:rPr>
          <w:rFonts w:ascii="Times New Roman" w:eastAsia="Times New Roman" w:hAnsi="Times New Roman" w:cs="Times New Roman"/>
          <w:color w:val="333333"/>
          <w:sz w:val="20"/>
          <w:szCs w:val="20"/>
        </w:rPr>
        <w:t xml:space="preserve"> </w:t>
      </w:r>
      <w:r w:rsidRPr="00E83963">
        <w:rPr>
          <w:rFonts w:ascii="Times New Roman" w:eastAsia="Times New Roman" w:hAnsi="Times New Roman" w:cs="Times New Roman"/>
          <w:color w:val="333333"/>
          <w:sz w:val="20"/>
          <w:szCs w:val="20"/>
        </w:rPr>
        <w:t>Dover Family Physicians has been providing family car</w:t>
      </w:r>
      <w:r>
        <w:rPr>
          <w:rFonts w:ascii="Times New Roman" w:eastAsia="Times New Roman" w:hAnsi="Times New Roman" w:cs="Times New Roman"/>
          <w:color w:val="333333"/>
          <w:sz w:val="20"/>
          <w:szCs w:val="20"/>
        </w:rPr>
        <w:t>e in the Dover area since 1983.</w:t>
      </w:r>
      <w:r w:rsidRPr="00E83963">
        <w:rPr>
          <w:rFonts w:ascii="Times New Roman" w:eastAsia="Times New Roman" w:hAnsi="Times New Roman" w:cs="Times New Roman"/>
          <w:color w:val="333333"/>
          <w:sz w:val="20"/>
          <w:szCs w:val="20"/>
        </w:rPr>
        <w:t xml:space="preserve"> The scope of family practice includes all ages, genders, each organ system and every disease entity</w:t>
      </w:r>
      <w:r>
        <w:rPr>
          <w:rFonts w:ascii="Times New Roman" w:eastAsia="Times New Roman" w:hAnsi="Times New Roman" w:cs="Times New Roman"/>
          <w:color w:val="333333"/>
          <w:sz w:val="20"/>
          <w:szCs w:val="20"/>
        </w:rPr>
        <w:t>. Currently we have</w:t>
      </w:r>
      <w:r w:rsidRPr="00E83963">
        <w:rPr>
          <w:rFonts w:ascii="Times New Roman" w:eastAsia="Times New Roman" w:hAnsi="Times New Roman" w:cs="Times New Roman"/>
          <w:color w:val="333333"/>
          <w:sz w:val="20"/>
          <w:szCs w:val="20"/>
        </w:rPr>
        <w:t xml:space="preserve"> six Doctors, one Nurse </w:t>
      </w:r>
      <w:proofErr w:type="spellStart"/>
      <w:r w:rsidRPr="00E83963">
        <w:rPr>
          <w:rFonts w:ascii="Times New Roman" w:eastAsia="Times New Roman" w:hAnsi="Times New Roman" w:cs="Times New Roman"/>
          <w:color w:val="333333"/>
          <w:sz w:val="20"/>
          <w:szCs w:val="20"/>
        </w:rPr>
        <w:t>Practioner</w:t>
      </w:r>
      <w:proofErr w:type="spellEnd"/>
      <w:r w:rsidRPr="00E83963">
        <w:rPr>
          <w:rFonts w:ascii="Times New Roman" w:eastAsia="Times New Roman" w:hAnsi="Times New Roman" w:cs="Times New Roman"/>
          <w:color w:val="333333"/>
          <w:sz w:val="20"/>
          <w:szCs w:val="20"/>
        </w:rPr>
        <w:t xml:space="preserve"> and, one Physician Assistant wh</w:t>
      </w:r>
      <w:r>
        <w:rPr>
          <w:rFonts w:ascii="Times New Roman" w:eastAsia="Times New Roman" w:hAnsi="Times New Roman" w:cs="Times New Roman"/>
          <w:color w:val="333333"/>
          <w:sz w:val="20"/>
          <w:szCs w:val="20"/>
        </w:rPr>
        <w:t>o are all board certified, therefore they are able to advise you on all healthcare aspects regardless of age or gender. The physicians in our practice</w:t>
      </w:r>
      <w:r w:rsidRPr="00E83963">
        <w:rPr>
          <w:rFonts w:ascii="Times New Roman" w:eastAsia="Times New Roman" w:hAnsi="Times New Roman" w:cs="Times New Roman"/>
          <w:color w:val="333333"/>
          <w:sz w:val="20"/>
          <w:szCs w:val="20"/>
        </w:rPr>
        <w:t xml:space="preserve"> are on staff at </w:t>
      </w:r>
      <w:proofErr w:type="spellStart"/>
      <w:r w:rsidRPr="00E83963">
        <w:rPr>
          <w:rFonts w:ascii="Times New Roman" w:eastAsia="Times New Roman" w:hAnsi="Times New Roman" w:cs="Times New Roman"/>
          <w:color w:val="333333"/>
          <w:sz w:val="20"/>
          <w:szCs w:val="20"/>
        </w:rPr>
        <w:t>Bayhealth</w:t>
      </w:r>
      <w:proofErr w:type="spellEnd"/>
      <w:r>
        <w:rPr>
          <w:rFonts w:ascii="Times New Roman" w:eastAsia="Times New Roman" w:hAnsi="Times New Roman" w:cs="Times New Roman"/>
          <w:color w:val="333333"/>
          <w:sz w:val="20"/>
          <w:szCs w:val="20"/>
        </w:rPr>
        <w:t xml:space="preserve"> </w:t>
      </w:r>
      <w:r w:rsidRPr="00E83963">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Kent General Hospital, meaning when you are admitted to that facility, including ICU, you will be cared for by one of our providers. (Please be advised that we do not admit nor follow patients age 17 and under.)</w:t>
      </w:r>
    </w:p>
    <w:p w:rsidR="003926C1" w:rsidRDefault="003926C1" w:rsidP="00BA1014">
      <w:pPr>
        <w:spacing w:after="0" w:line="315" w:lineRule="atLeast"/>
        <w:rPr>
          <w:rFonts w:ascii="Times New Roman" w:eastAsia="Times New Roman" w:hAnsi="Times New Roman" w:cs="Times New Roman"/>
          <w:color w:val="333333"/>
          <w:sz w:val="20"/>
          <w:szCs w:val="20"/>
        </w:rPr>
      </w:pPr>
    </w:p>
    <w:p w:rsidR="00D8490B" w:rsidRDefault="00D8490B" w:rsidP="00BA1014">
      <w:pPr>
        <w:spacing w:after="0" w:line="315" w:lineRule="atLeast"/>
        <w:rPr>
          <w:rFonts w:ascii="Times New Roman" w:eastAsia="Times New Roman" w:hAnsi="Times New Roman" w:cs="Times New Roman"/>
          <w:color w:val="333333"/>
          <w:sz w:val="20"/>
          <w:szCs w:val="20"/>
        </w:rPr>
      </w:pPr>
      <w:r w:rsidRPr="00E83963">
        <w:rPr>
          <w:rFonts w:ascii="Times New Roman" w:eastAsia="Times New Roman" w:hAnsi="Times New Roman" w:cs="Times New Roman"/>
          <w:color w:val="333333"/>
          <w:sz w:val="20"/>
          <w:szCs w:val="20"/>
        </w:rPr>
        <w:t>It is the mission of Dover Family Physicians, PA to provide the highest quality medical care to our patients while creating and maintaining an office environment that is both friendly and efficient.</w:t>
      </w:r>
      <w:r>
        <w:rPr>
          <w:rFonts w:ascii="Times New Roman" w:eastAsia="Times New Roman" w:hAnsi="Times New Roman" w:cs="Times New Roman"/>
          <w:color w:val="333333"/>
          <w:sz w:val="20"/>
          <w:szCs w:val="20"/>
        </w:rPr>
        <w:t xml:space="preserve"> Dover Family Physicians is committed to patient centric care, since 2012 DFP has been recognized as a level III patient centered medical home (PCMH) by the national committee for quality assurance (NCQA). (Please see the attached brochure for more information on what is a PCMH).</w:t>
      </w:r>
      <w:r w:rsidRPr="00E83963">
        <w:rPr>
          <w:rFonts w:ascii="Times New Roman" w:eastAsia="Times New Roman" w:hAnsi="Times New Roman" w:cs="Times New Roman"/>
          <w:color w:val="333333"/>
          <w:sz w:val="20"/>
          <w:szCs w:val="20"/>
        </w:rPr>
        <w:br/>
      </w:r>
      <w:r w:rsidRPr="00E83963">
        <w:rPr>
          <w:rFonts w:ascii="Times New Roman" w:eastAsia="Times New Roman" w:hAnsi="Times New Roman" w:cs="Times New Roman"/>
          <w:color w:val="333333"/>
          <w:sz w:val="20"/>
          <w:szCs w:val="20"/>
        </w:rPr>
        <w:br/>
        <w:t xml:space="preserve"> At Dover Family Physicians</w:t>
      </w:r>
      <w:r>
        <w:rPr>
          <w:rFonts w:ascii="Times New Roman" w:eastAsia="Times New Roman" w:hAnsi="Times New Roman" w:cs="Times New Roman"/>
          <w:color w:val="333333"/>
          <w:sz w:val="20"/>
          <w:szCs w:val="20"/>
        </w:rPr>
        <w:t xml:space="preserve"> in effort to meet the busy lifestyle of our patients </w:t>
      </w:r>
      <w:r w:rsidRPr="00E83963">
        <w:rPr>
          <w:rFonts w:ascii="Times New Roman" w:eastAsia="Times New Roman" w:hAnsi="Times New Roman" w:cs="Times New Roman"/>
          <w:color w:val="333333"/>
          <w:sz w:val="20"/>
          <w:szCs w:val="20"/>
        </w:rPr>
        <w:t xml:space="preserve"> we</w:t>
      </w:r>
      <w:r>
        <w:rPr>
          <w:rFonts w:ascii="Times New Roman" w:eastAsia="Times New Roman" w:hAnsi="Times New Roman" w:cs="Times New Roman"/>
          <w:color w:val="333333"/>
          <w:sz w:val="20"/>
          <w:szCs w:val="20"/>
        </w:rPr>
        <w:t xml:space="preserve"> offer a few ways to reach us,  </w:t>
      </w:r>
      <w:r w:rsidRPr="00E83963">
        <w:rPr>
          <w:rFonts w:ascii="Times New Roman" w:eastAsia="Times New Roman" w:hAnsi="Times New Roman" w:cs="Times New Roman"/>
          <w:color w:val="333333"/>
          <w:sz w:val="20"/>
          <w:szCs w:val="20"/>
        </w:rPr>
        <w:t xml:space="preserve">you can call 302-734-2500 to make appointments, ask questions, obtain refills or leave messages. </w:t>
      </w:r>
      <w:r>
        <w:rPr>
          <w:rFonts w:ascii="Times New Roman" w:eastAsia="Times New Roman" w:hAnsi="Times New Roman" w:cs="Times New Roman"/>
          <w:color w:val="333333"/>
          <w:sz w:val="20"/>
          <w:szCs w:val="20"/>
        </w:rPr>
        <w:t>We also offer a patient portal through Follow My Health for those who prefer electronic communication (p</w:t>
      </w:r>
      <w:r w:rsidRPr="00E83963">
        <w:rPr>
          <w:rFonts w:ascii="Times New Roman" w:eastAsia="Times New Roman" w:hAnsi="Times New Roman" w:cs="Times New Roman"/>
          <w:color w:val="333333"/>
          <w:sz w:val="20"/>
          <w:szCs w:val="20"/>
        </w:rPr>
        <w:t xml:space="preserve">lease see the enclosed brochure for information to </w:t>
      </w:r>
      <w:r>
        <w:rPr>
          <w:rFonts w:ascii="Times New Roman" w:eastAsia="Times New Roman" w:hAnsi="Times New Roman" w:cs="Times New Roman"/>
          <w:color w:val="333333"/>
          <w:sz w:val="20"/>
          <w:szCs w:val="20"/>
        </w:rPr>
        <w:t xml:space="preserve">sign up) </w:t>
      </w:r>
      <w:r w:rsidRPr="00E83963">
        <w:rPr>
          <w:rFonts w:ascii="Times New Roman" w:eastAsia="Times New Roman" w:hAnsi="Times New Roman" w:cs="Times New Roman"/>
          <w:color w:val="333333"/>
          <w:sz w:val="20"/>
          <w:szCs w:val="20"/>
        </w:rPr>
        <w:t xml:space="preserve">this is an easy and convenient way to communicate with staff for appointments, refills and test results.  </w:t>
      </w:r>
      <w:r>
        <w:rPr>
          <w:rFonts w:ascii="Times New Roman" w:eastAsia="Times New Roman" w:hAnsi="Times New Roman" w:cs="Times New Roman"/>
          <w:color w:val="333333"/>
          <w:sz w:val="20"/>
          <w:szCs w:val="20"/>
        </w:rPr>
        <w:t>We also offer extended office hours from 7:30 am-6 pm, Monday-Thursday and 7:30 am-5 pm on Fridays (Fridays from memorial-labor day are subject to change). Our phones are assigned to an answering service after hours, so should you be in need of care there is always a physician on call 24 hours/7 days a week.</w:t>
      </w:r>
    </w:p>
    <w:p w:rsidR="003926C1" w:rsidRDefault="003926C1" w:rsidP="00BA1014">
      <w:pPr>
        <w:spacing w:after="0" w:line="315" w:lineRule="atLeast"/>
        <w:rPr>
          <w:rFonts w:ascii="Times New Roman" w:eastAsia="Times New Roman" w:hAnsi="Times New Roman" w:cs="Times New Roman"/>
          <w:color w:val="333333"/>
          <w:sz w:val="20"/>
          <w:szCs w:val="20"/>
        </w:rPr>
      </w:pPr>
    </w:p>
    <w:p w:rsidR="00D8490B" w:rsidRDefault="00D8490B" w:rsidP="00BA1014">
      <w:pPr>
        <w:spacing w:after="0" w:line="315"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If in your first visit you establish a relationship with one of our providers, you may have them designated as your PCP. In the future we will make it our best effort to schedule you with that provider. In the event he/she is unavailable and your medical problem is of urgent matter, one of the other providers in our group will be available to address your needs.</w:t>
      </w:r>
    </w:p>
    <w:p w:rsidR="003926C1" w:rsidRDefault="003926C1" w:rsidP="00BA1014">
      <w:pPr>
        <w:spacing w:after="0" w:line="315" w:lineRule="atLeast"/>
        <w:rPr>
          <w:rFonts w:ascii="Times New Roman" w:eastAsia="Times New Roman" w:hAnsi="Times New Roman" w:cs="Times New Roman"/>
          <w:color w:val="333333"/>
          <w:sz w:val="20"/>
          <w:szCs w:val="20"/>
        </w:rPr>
      </w:pPr>
    </w:p>
    <w:p w:rsidR="00D8490B" w:rsidRDefault="00D8490B" w:rsidP="00BA1014">
      <w:pPr>
        <w:spacing w:after="0" w:line="315" w:lineRule="atLeast"/>
        <w:rPr>
          <w:rFonts w:ascii="Times New Roman" w:eastAsia="Times New Roman" w:hAnsi="Times New Roman" w:cs="Times New Roman"/>
          <w:color w:val="333333"/>
          <w:sz w:val="20"/>
          <w:szCs w:val="20"/>
        </w:rPr>
      </w:pPr>
      <w:r w:rsidRPr="00E83963">
        <w:rPr>
          <w:rFonts w:ascii="Times New Roman" w:eastAsia="Times New Roman" w:hAnsi="Times New Roman" w:cs="Times New Roman"/>
          <w:color w:val="333333"/>
          <w:sz w:val="20"/>
          <w:szCs w:val="20"/>
        </w:rPr>
        <w:t xml:space="preserve">You may also visit our website at www.doverfamilyphysicians.com to learn more about </w:t>
      </w:r>
      <w:r>
        <w:rPr>
          <w:rFonts w:ascii="Times New Roman" w:eastAsia="Times New Roman" w:hAnsi="Times New Roman" w:cs="Times New Roman"/>
          <w:color w:val="333333"/>
          <w:sz w:val="20"/>
          <w:szCs w:val="20"/>
        </w:rPr>
        <w:t xml:space="preserve">our office </w:t>
      </w:r>
      <w:r w:rsidRPr="00E83963">
        <w:rPr>
          <w:rFonts w:ascii="Times New Roman" w:eastAsia="Times New Roman" w:hAnsi="Times New Roman" w:cs="Times New Roman"/>
          <w:color w:val="333333"/>
          <w:sz w:val="20"/>
          <w:szCs w:val="20"/>
        </w:rPr>
        <w:t>and to see pictures of our staff.</w:t>
      </w:r>
    </w:p>
    <w:p w:rsidR="00D8490B" w:rsidRDefault="00D8490B" w:rsidP="00BA1014">
      <w:pPr>
        <w:spacing w:after="0" w:line="315" w:lineRule="atLeast"/>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0"/>
          <w:szCs w:val="20"/>
        </w:rPr>
        <w:t>Again, welcome to the practice, we are happy to have you as a new member of our family!</w:t>
      </w:r>
    </w:p>
    <w:p w:rsidR="00BA1014" w:rsidRDefault="00BA1014" w:rsidP="00BA1014">
      <w:pPr>
        <w:spacing w:after="0" w:line="315" w:lineRule="atLeast"/>
        <w:jc w:val="center"/>
        <w:rPr>
          <w:rFonts w:ascii="Times New Roman" w:eastAsia="Times New Roman" w:hAnsi="Times New Roman" w:cs="Times New Roman"/>
          <w:b/>
          <w:color w:val="333333"/>
          <w:sz w:val="24"/>
          <w:szCs w:val="24"/>
        </w:rPr>
      </w:pPr>
    </w:p>
    <w:p w:rsidR="00D8490B" w:rsidRPr="00C70DC4" w:rsidRDefault="00D8490B" w:rsidP="00BA1014">
      <w:pPr>
        <w:spacing w:after="0" w:line="315" w:lineRule="atLeast"/>
        <w:jc w:val="center"/>
        <w:rPr>
          <w:rFonts w:ascii="Times New Roman" w:eastAsia="Times New Roman" w:hAnsi="Times New Roman" w:cs="Times New Roman"/>
          <w:b/>
          <w:color w:val="333333"/>
          <w:sz w:val="24"/>
          <w:szCs w:val="24"/>
        </w:rPr>
      </w:pPr>
      <w:r w:rsidRPr="00C70DC4">
        <w:rPr>
          <w:rFonts w:ascii="Times New Roman" w:eastAsia="Times New Roman" w:hAnsi="Times New Roman" w:cs="Times New Roman"/>
          <w:b/>
          <w:color w:val="333333"/>
          <w:sz w:val="24"/>
          <w:szCs w:val="24"/>
        </w:rPr>
        <w:t>Attached you will find some office policies, privacy practices and a patient history form.</w:t>
      </w:r>
    </w:p>
    <w:p w:rsidR="00BA1014" w:rsidRDefault="00BA1014" w:rsidP="00BA1014">
      <w:pPr>
        <w:spacing w:after="0" w:line="315" w:lineRule="atLeast"/>
        <w:jc w:val="center"/>
        <w:rPr>
          <w:rFonts w:ascii="Times New Roman" w:eastAsia="Times New Roman" w:hAnsi="Times New Roman" w:cs="Times New Roman"/>
          <w:b/>
          <w:color w:val="333333"/>
          <w:sz w:val="20"/>
          <w:szCs w:val="20"/>
        </w:rPr>
      </w:pPr>
    </w:p>
    <w:p w:rsidR="00D8490B" w:rsidRPr="00BA1014" w:rsidRDefault="00D8490B" w:rsidP="00BA1014">
      <w:pPr>
        <w:spacing w:after="0" w:line="315" w:lineRule="atLeast"/>
        <w:jc w:val="center"/>
        <w:rPr>
          <w:rFonts w:ascii="Times New Roman" w:eastAsia="Times New Roman" w:hAnsi="Times New Roman" w:cs="Times New Roman"/>
          <w:b/>
          <w:color w:val="333333"/>
          <w:sz w:val="24"/>
          <w:szCs w:val="24"/>
        </w:rPr>
      </w:pPr>
      <w:r w:rsidRPr="002A77BB">
        <w:rPr>
          <w:rFonts w:ascii="Times New Roman" w:eastAsia="Times New Roman" w:hAnsi="Times New Roman" w:cs="Times New Roman"/>
          <w:b/>
          <w:color w:val="333333"/>
          <w:sz w:val="20"/>
          <w:szCs w:val="20"/>
        </w:rPr>
        <w:t xml:space="preserve"> </w:t>
      </w:r>
      <w:r w:rsidRPr="00BA1014">
        <w:rPr>
          <w:rFonts w:ascii="Times New Roman" w:eastAsia="Times New Roman" w:hAnsi="Times New Roman" w:cs="Times New Roman"/>
          <w:b/>
          <w:color w:val="333333"/>
          <w:sz w:val="28"/>
          <w:szCs w:val="28"/>
        </w:rPr>
        <w:t>Please fill out the patient history form and bring with you on your first appointment, along with ALL insurance cards and photo ID</w:t>
      </w:r>
      <w:r w:rsidRPr="00BA1014">
        <w:rPr>
          <w:rFonts w:ascii="Times New Roman" w:eastAsia="Times New Roman" w:hAnsi="Times New Roman" w:cs="Times New Roman"/>
          <w:b/>
          <w:color w:val="333333"/>
          <w:sz w:val="24"/>
          <w:szCs w:val="24"/>
        </w:rPr>
        <w:t>.</w:t>
      </w:r>
    </w:p>
    <w:p w:rsidR="00D8490B" w:rsidRDefault="00D8490B" w:rsidP="00BA1014">
      <w:pPr>
        <w:spacing w:after="0"/>
        <w:sectPr w:rsidR="00D8490B" w:rsidSect="00DA1AC9">
          <w:type w:val="continuous"/>
          <w:pgSz w:w="12240" w:h="15840" w:code="1"/>
          <w:pgMar w:top="720" w:right="720" w:bottom="720" w:left="720" w:header="720" w:footer="720" w:gutter="0"/>
          <w:cols w:space="720"/>
          <w:docGrid w:linePitch="360"/>
        </w:sectPr>
      </w:pPr>
    </w:p>
    <w:p w:rsidR="00BA1014" w:rsidRDefault="00BA1014" w:rsidP="00BA1014">
      <w:pPr>
        <w:spacing w:after="0" w:line="240" w:lineRule="auto"/>
        <w:ind w:right="144"/>
        <w:jc w:val="center"/>
        <w:outlineLvl w:val="1"/>
        <w:rPr>
          <w:rFonts w:ascii="Times New Roman" w:eastAsia="Times New Roman" w:hAnsi="Times New Roman" w:cs="Times New Roman"/>
          <w:b/>
          <w:bCs/>
          <w:color w:val="754C24"/>
          <w:sz w:val="40"/>
          <w:szCs w:val="40"/>
        </w:rPr>
      </w:pPr>
    </w:p>
    <w:p w:rsidR="00BA1014" w:rsidRDefault="00BA1014" w:rsidP="00BA1014">
      <w:pPr>
        <w:spacing w:after="0" w:line="240" w:lineRule="auto"/>
        <w:ind w:right="144"/>
        <w:jc w:val="center"/>
        <w:outlineLvl w:val="1"/>
        <w:rPr>
          <w:rFonts w:ascii="Times New Roman" w:eastAsia="Times New Roman" w:hAnsi="Times New Roman" w:cs="Times New Roman"/>
          <w:b/>
          <w:bCs/>
          <w:color w:val="754C24"/>
          <w:sz w:val="40"/>
          <w:szCs w:val="40"/>
        </w:rPr>
      </w:pPr>
    </w:p>
    <w:p w:rsidR="00BA1014" w:rsidRDefault="00BA1014" w:rsidP="00BA1014">
      <w:pPr>
        <w:spacing w:after="0" w:line="240" w:lineRule="auto"/>
        <w:ind w:right="144"/>
        <w:jc w:val="center"/>
        <w:outlineLvl w:val="1"/>
        <w:rPr>
          <w:rFonts w:ascii="Times New Roman" w:eastAsia="Times New Roman" w:hAnsi="Times New Roman" w:cs="Times New Roman"/>
          <w:b/>
          <w:bCs/>
          <w:color w:val="754C24"/>
          <w:sz w:val="40"/>
          <w:szCs w:val="40"/>
        </w:rPr>
      </w:pPr>
    </w:p>
    <w:p w:rsidR="00BA1014" w:rsidRDefault="00BA1014" w:rsidP="00BA1014">
      <w:pPr>
        <w:spacing w:after="0" w:line="240" w:lineRule="auto"/>
        <w:ind w:right="144"/>
        <w:jc w:val="center"/>
        <w:outlineLvl w:val="1"/>
        <w:rPr>
          <w:rFonts w:ascii="Times New Roman" w:eastAsia="Times New Roman" w:hAnsi="Times New Roman" w:cs="Times New Roman"/>
          <w:b/>
          <w:bCs/>
          <w:color w:val="754C24"/>
          <w:sz w:val="40"/>
          <w:szCs w:val="40"/>
        </w:rPr>
      </w:pPr>
    </w:p>
    <w:p w:rsidR="003926C1" w:rsidRDefault="003926C1" w:rsidP="00BA1014">
      <w:pPr>
        <w:spacing w:after="0" w:line="240" w:lineRule="auto"/>
        <w:ind w:right="450"/>
        <w:jc w:val="center"/>
        <w:outlineLvl w:val="1"/>
        <w:rPr>
          <w:rFonts w:ascii="Times New Roman" w:eastAsia="Times New Roman" w:hAnsi="Times New Roman" w:cs="Times New Roman"/>
          <w:b/>
          <w:bCs/>
          <w:color w:val="754C24"/>
          <w:sz w:val="40"/>
          <w:szCs w:val="40"/>
        </w:rPr>
      </w:pPr>
    </w:p>
    <w:p w:rsidR="003926C1" w:rsidRDefault="003926C1" w:rsidP="00BA1014">
      <w:pPr>
        <w:spacing w:after="0" w:line="240" w:lineRule="auto"/>
        <w:ind w:right="450"/>
        <w:jc w:val="center"/>
        <w:outlineLvl w:val="1"/>
        <w:rPr>
          <w:rFonts w:ascii="Times New Roman" w:eastAsia="Times New Roman" w:hAnsi="Times New Roman" w:cs="Times New Roman"/>
          <w:b/>
          <w:bCs/>
          <w:color w:val="754C24"/>
          <w:sz w:val="40"/>
          <w:szCs w:val="40"/>
        </w:rPr>
      </w:pPr>
    </w:p>
    <w:p w:rsidR="00AA38BC" w:rsidRPr="00AA38BC" w:rsidRDefault="00AA38BC" w:rsidP="00BA1014">
      <w:pPr>
        <w:spacing w:after="0" w:line="240" w:lineRule="auto"/>
        <w:ind w:right="450"/>
        <w:jc w:val="center"/>
        <w:outlineLvl w:val="1"/>
        <w:rPr>
          <w:rFonts w:ascii="Times New Roman" w:eastAsia="Times New Roman" w:hAnsi="Times New Roman" w:cs="Times New Roman"/>
          <w:b/>
          <w:bCs/>
          <w:color w:val="754C24"/>
          <w:sz w:val="40"/>
          <w:szCs w:val="40"/>
        </w:rPr>
      </w:pPr>
      <w:r w:rsidRPr="00AA38BC">
        <w:rPr>
          <w:rFonts w:ascii="Times New Roman" w:eastAsia="Times New Roman" w:hAnsi="Times New Roman" w:cs="Times New Roman"/>
          <w:b/>
          <w:bCs/>
          <w:color w:val="754C24"/>
          <w:sz w:val="40"/>
          <w:szCs w:val="40"/>
        </w:rPr>
        <w:t>Office Policies and Procedures</w:t>
      </w:r>
    </w:p>
    <w:p w:rsidR="00AA38BC" w:rsidRDefault="00AA38BC" w:rsidP="00BA1014">
      <w:pPr>
        <w:spacing w:after="0" w:line="315" w:lineRule="atLeast"/>
        <w:ind w:right="144"/>
        <w:rPr>
          <w:rFonts w:ascii="Times New Roman" w:eastAsia="Times New Roman" w:hAnsi="Times New Roman" w:cs="Times New Roman"/>
          <w:b/>
          <w:bCs/>
          <w:i/>
          <w:iCs/>
          <w:color w:val="333333"/>
          <w:sz w:val="24"/>
          <w:szCs w:val="24"/>
          <w:u w:val="single"/>
        </w:rPr>
      </w:pPr>
    </w:p>
    <w:p w:rsidR="00AA38BC" w:rsidRPr="00AA38BC" w:rsidRDefault="00AA38BC" w:rsidP="00BA1014">
      <w:pPr>
        <w:spacing w:after="0" w:line="315" w:lineRule="atLeast"/>
        <w:ind w:right="144"/>
        <w:rPr>
          <w:rFonts w:ascii="Times New Roman" w:eastAsia="Times New Roman" w:hAnsi="Times New Roman" w:cs="Times New Roman"/>
          <w:b/>
          <w:bCs/>
          <w:i/>
          <w:iCs/>
          <w:color w:val="333333"/>
          <w:sz w:val="24"/>
          <w:szCs w:val="24"/>
          <w:u w:val="single"/>
        </w:rPr>
      </w:pPr>
      <w:r w:rsidRPr="00AA38BC">
        <w:rPr>
          <w:rFonts w:ascii="Times New Roman" w:eastAsia="Times New Roman" w:hAnsi="Times New Roman" w:cs="Times New Roman"/>
          <w:b/>
          <w:bCs/>
          <w:i/>
          <w:iCs/>
          <w:color w:val="333333"/>
          <w:sz w:val="24"/>
          <w:szCs w:val="24"/>
          <w:u w:val="single"/>
        </w:rPr>
        <w:t>Medication Refill Request</w:t>
      </w: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color w:val="333333"/>
          <w:sz w:val="20"/>
          <w:szCs w:val="20"/>
        </w:rPr>
        <w:t>Our office encourages you to bring your prescription bottles with you to all appointments. Doing so saves time, effort and helps our office to provide you with the absolute best of health care.</w:t>
      </w:r>
    </w:p>
    <w:p w:rsidR="00BA1014" w:rsidRDefault="00BA1014" w:rsidP="00BA1014">
      <w:pPr>
        <w:spacing w:after="0" w:line="315" w:lineRule="atLeast"/>
        <w:ind w:right="144"/>
        <w:rPr>
          <w:rFonts w:ascii="Times New Roman" w:eastAsia="Times New Roman" w:hAnsi="Times New Roman" w:cs="Times New Roman"/>
          <w:color w:val="333333"/>
          <w:sz w:val="20"/>
          <w:szCs w:val="20"/>
        </w:rPr>
      </w:pP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color w:val="333333"/>
          <w:sz w:val="20"/>
          <w:szCs w:val="20"/>
        </w:rPr>
        <w:t>Prescriptions can be requested at your appointment, via phone, via internet (patient portal) or directly from your pharmacy. Prescriptions requested any other way other then at your appointment will take 48 hours to process, and will be filled for 6 months only. One year refills will be given at appointment with provider only.</w:t>
      </w:r>
    </w:p>
    <w:p w:rsidR="00BA1014" w:rsidRDefault="00BA1014" w:rsidP="00BA1014">
      <w:pPr>
        <w:spacing w:after="0" w:line="315" w:lineRule="atLeast"/>
        <w:ind w:right="144"/>
        <w:rPr>
          <w:rFonts w:ascii="Times New Roman" w:eastAsia="Times New Roman" w:hAnsi="Times New Roman" w:cs="Times New Roman"/>
          <w:b/>
          <w:color w:val="333333"/>
          <w:sz w:val="20"/>
          <w:szCs w:val="20"/>
        </w:rPr>
      </w:pP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b/>
          <w:color w:val="333333"/>
          <w:sz w:val="20"/>
          <w:szCs w:val="20"/>
        </w:rPr>
        <w:t>Controlled prescriptions must be written and picked up and turned into the pharmacy within 5 days or they will expire</w:t>
      </w:r>
      <w:r w:rsidRPr="00AA38BC">
        <w:rPr>
          <w:rFonts w:ascii="Times New Roman" w:eastAsia="Times New Roman" w:hAnsi="Times New Roman" w:cs="Times New Roman"/>
          <w:color w:val="333333"/>
          <w:sz w:val="20"/>
          <w:szCs w:val="20"/>
        </w:rPr>
        <w:t xml:space="preserve">. If you are taking controlled medications all scripts must be picked up at the office during regular business hours, no controlled prescriptions will be sent in to pharmacies. Please keep in mind you may be required to come in for an appointment to get your controlled prescription refilled. </w:t>
      </w:r>
    </w:p>
    <w:p w:rsidR="00BA1014" w:rsidRDefault="00BA1014" w:rsidP="00BA1014">
      <w:pPr>
        <w:spacing w:after="0" w:line="315" w:lineRule="atLeast"/>
        <w:ind w:right="144"/>
        <w:rPr>
          <w:rFonts w:ascii="Times New Roman" w:eastAsia="Times New Roman" w:hAnsi="Times New Roman" w:cs="Times New Roman"/>
          <w:i/>
          <w:iCs/>
          <w:color w:val="333333"/>
          <w:sz w:val="20"/>
          <w:szCs w:val="20"/>
        </w:rPr>
      </w:pP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i/>
          <w:iCs/>
          <w:color w:val="333333"/>
          <w:sz w:val="20"/>
          <w:szCs w:val="20"/>
        </w:rPr>
        <w:t>Prescriptions may be written or electronically sent to your local pharmacy.</w:t>
      </w:r>
      <w:r w:rsidRPr="00AA38BC">
        <w:rPr>
          <w:rFonts w:ascii="Times New Roman" w:eastAsia="Times New Roman" w:hAnsi="Times New Roman" w:cs="Times New Roman"/>
          <w:b/>
          <w:bCs/>
          <w:i/>
          <w:iCs/>
          <w:color w:val="333333"/>
          <w:sz w:val="20"/>
          <w:szCs w:val="20"/>
        </w:rPr>
        <w:t xml:space="preserve"> </w:t>
      </w:r>
      <w:r w:rsidRPr="00AA38BC">
        <w:rPr>
          <w:rFonts w:ascii="Times New Roman" w:eastAsia="Times New Roman" w:hAnsi="Times New Roman" w:cs="Times New Roman"/>
          <w:color w:val="333333"/>
          <w:sz w:val="20"/>
          <w:szCs w:val="20"/>
        </w:rPr>
        <w:t xml:space="preserve">When leaving a message for a prescription refill, include your name (with spelling), date of birth, phone number, prescription name (with spelling), dosage, indicate if you are picking your prescription up at the office or if we are sending it to your local pharmacy. In the event you are having it sent to a local pharmacy give address and phone number to your pharmacy or indicate whether you need a 30 day or 90 day supply. Our office will contact you, by phone, </w:t>
      </w:r>
      <w:r w:rsidRPr="00AA38BC">
        <w:rPr>
          <w:rFonts w:ascii="Times New Roman" w:eastAsia="Times New Roman" w:hAnsi="Times New Roman" w:cs="Times New Roman"/>
          <w:b/>
          <w:bCs/>
          <w:color w:val="333333"/>
          <w:sz w:val="20"/>
          <w:szCs w:val="20"/>
        </w:rPr>
        <w:t>ONLY</w:t>
      </w:r>
      <w:r w:rsidRPr="00AA38BC">
        <w:rPr>
          <w:rFonts w:ascii="Times New Roman" w:eastAsia="Times New Roman" w:hAnsi="Times New Roman" w:cs="Times New Roman"/>
          <w:color w:val="333333"/>
          <w:sz w:val="20"/>
          <w:szCs w:val="20"/>
        </w:rPr>
        <w:t xml:space="preserve"> if there is a problem with your request. For written prescriptions, please allow 48 hours for the staff to get your prescription ready.</w:t>
      </w:r>
    </w:p>
    <w:p w:rsidR="00BA1014" w:rsidRDefault="00BA1014" w:rsidP="00BA1014">
      <w:pPr>
        <w:spacing w:after="0" w:line="315" w:lineRule="atLeast"/>
        <w:ind w:right="144"/>
        <w:rPr>
          <w:rFonts w:ascii="Times New Roman" w:eastAsia="Times New Roman" w:hAnsi="Times New Roman" w:cs="Times New Roman"/>
          <w:b/>
          <w:bCs/>
          <w:i/>
          <w:iCs/>
          <w:color w:val="333333"/>
          <w:sz w:val="24"/>
          <w:szCs w:val="24"/>
          <w:u w:val="single"/>
        </w:rPr>
      </w:pPr>
    </w:p>
    <w:p w:rsidR="00AA38BC" w:rsidRPr="00AA38BC" w:rsidRDefault="00AA38BC" w:rsidP="00BA1014">
      <w:pPr>
        <w:spacing w:after="0" w:line="315" w:lineRule="atLeast"/>
        <w:ind w:right="144"/>
        <w:rPr>
          <w:rFonts w:ascii="Times New Roman" w:eastAsia="Times New Roman" w:hAnsi="Times New Roman" w:cs="Times New Roman"/>
          <w:color w:val="333333"/>
          <w:sz w:val="24"/>
          <w:szCs w:val="24"/>
          <w:u w:val="single"/>
        </w:rPr>
      </w:pPr>
      <w:r w:rsidRPr="00AA38BC">
        <w:rPr>
          <w:rFonts w:ascii="Times New Roman" w:eastAsia="Times New Roman" w:hAnsi="Times New Roman" w:cs="Times New Roman"/>
          <w:b/>
          <w:bCs/>
          <w:i/>
          <w:iCs/>
          <w:color w:val="333333"/>
          <w:sz w:val="24"/>
          <w:szCs w:val="24"/>
          <w:u w:val="single"/>
        </w:rPr>
        <w:t>Test Results</w:t>
      </w: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color w:val="333333"/>
          <w:sz w:val="20"/>
          <w:szCs w:val="20"/>
        </w:rPr>
        <w:t>Procedure and lab results are typically given at your next follow up appointment. If you would like to inquire about your results please call our office or request it through our secure patient portal a nurse will return your call with 24-48 business hours. We do not routinely call patients with results at this time.</w:t>
      </w:r>
    </w:p>
    <w:p w:rsidR="00BA1014" w:rsidRDefault="00BA1014" w:rsidP="00BA1014">
      <w:pPr>
        <w:spacing w:after="0" w:line="315" w:lineRule="atLeast"/>
        <w:ind w:right="144"/>
        <w:rPr>
          <w:rFonts w:ascii="Times New Roman" w:eastAsia="Times New Roman" w:hAnsi="Times New Roman" w:cs="Times New Roman"/>
          <w:b/>
          <w:i/>
          <w:color w:val="333333"/>
          <w:sz w:val="24"/>
          <w:szCs w:val="24"/>
          <w:u w:val="single"/>
        </w:rPr>
      </w:pPr>
    </w:p>
    <w:p w:rsidR="00AA38BC" w:rsidRPr="00AA38BC" w:rsidRDefault="00AA38BC" w:rsidP="00BA1014">
      <w:pPr>
        <w:spacing w:after="0" w:line="315" w:lineRule="atLeast"/>
        <w:ind w:right="144"/>
        <w:rPr>
          <w:rFonts w:ascii="Times New Roman" w:eastAsia="Times New Roman" w:hAnsi="Times New Roman" w:cs="Times New Roman"/>
          <w:b/>
          <w:i/>
          <w:color w:val="333333"/>
          <w:sz w:val="24"/>
          <w:szCs w:val="24"/>
          <w:u w:val="single"/>
        </w:rPr>
      </w:pPr>
      <w:r w:rsidRPr="00AA38BC">
        <w:rPr>
          <w:rFonts w:ascii="Times New Roman" w:eastAsia="Times New Roman" w:hAnsi="Times New Roman" w:cs="Times New Roman"/>
          <w:b/>
          <w:i/>
          <w:color w:val="333333"/>
          <w:sz w:val="24"/>
          <w:szCs w:val="24"/>
          <w:u w:val="single"/>
        </w:rPr>
        <w:t>Referrals</w:t>
      </w: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color w:val="333333"/>
          <w:sz w:val="20"/>
          <w:szCs w:val="20"/>
        </w:rPr>
        <w:t xml:space="preserve">When you are referred to a specialist it can take up to 24 hours for the referral to be done. </w:t>
      </w:r>
    </w:p>
    <w:p w:rsidR="00BA1014" w:rsidRDefault="00BA1014" w:rsidP="00BA1014">
      <w:pPr>
        <w:spacing w:after="0" w:line="315" w:lineRule="atLeast"/>
        <w:ind w:right="144"/>
        <w:rPr>
          <w:rFonts w:ascii="Times New Roman" w:eastAsia="Times New Roman" w:hAnsi="Times New Roman" w:cs="Times New Roman"/>
          <w:b/>
          <w:i/>
          <w:color w:val="333333"/>
          <w:sz w:val="24"/>
          <w:szCs w:val="24"/>
          <w:u w:val="single"/>
        </w:rPr>
      </w:pPr>
    </w:p>
    <w:p w:rsidR="00AA38BC" w:rsidRPr="00AA38BC" w:rsidRDefault="00AA38BC" w:rsidP="00BA1014">
      <w:pPr>
        <w:spacing w:after="0" w:line="315" w:lineRule="atLeast"/>
        <w:ind w:right="144"/>
        <w:rPr>
          <w:rFonts w:ascii="Times New Roman" w:eastAsia="Times New Roman" w:hAnsi="Times New Roman" w:cs="Times New Roman"/>
          <w:b/>
          <w:i/>
          <w:color w:val="333333"/>
          <w:sz w:val="24"/>
          <w:szCs w:val="24"/>
          <w:u w:val="single"/>
        </w:rPr>
      </w:pPr>
      <w:r w:rsidRPr="00AA38BC">
        <w:rPr>
          <w:rFonts w:ascii="Times New Roman" w:eastAsia="Times New Roman" w:hAnsi="Times New Roman" w:cs="Times New Roman"/>
          <w:b/>
          <w:i/>
          <w:color w:val="333333"/>
          <w:sz w:val="24"/>
          <w:szCs w:val="24"/>
          <w:u w:val="single"/>
        </w:rPr>
        <w:t>Prior Authorizations</w:t>
      </w:r>
    </w:p>
    <w:p w:rsidR="00AA38BC" w:rsidRPr="00AA38BC" w:rsidRDefault="00AA38BC" w:rsidP="00BA1014">
      <w:pPr>
        <w:spacing w:after="0" w:line="315" w:lineRule="atLeast"/>
        <w:ind w:right="144"/>
        <w:rPr>
          <w:rFonts w:ascii="Times New Roman" w:eastAsia="Times New Roman" w:hAnsi="Times New Roman" w:cs="Times New Roman"/>
          <w:color w:val="333333"/>
          <w:sz w:val="20"/>
          <w:szCs w:val="20"/>
        </w:rPr>
      </w:pPr>
      <w:r w:rsidRPr="00AA38BC">
        <w:rPr>
          <w:rFonts w:ascii="Times New Roman" w:eastAsia="Times New Roman" w:hAnsi="Times New Roman" w:cs="Times New Roman"/>
          <w:color w:val="333333"/>
          <w:sz w:val="20"/>
          <w:szCs w:val="20"/>
        </w:rPr>
        <w:t>Prior authorizations of medications that are done by our office can take up to 48 hours to process then another 48-72 hours for the insurance company to process. The patient will be notified once an outcome has been determined.</w:t>
      </w:r>
    </w:p>
    <w:p w:rsidR="00BA1014" w:rsidRDefault="00BA1014" w:rsidP="00BA1014">
      <w:pPr>
        <w:spacing w:after="0" w:line="315" w:lineRule="atLeast"/>
        <w:ind w:right="144"/>
        <w:rPr>
          <w:rFonts w:ascii="Times New Roman" w:eastAsia="Times New Roman" w:hAnsi="Times New Roman" w:cs="Times New Roman"/>
          <w:b/>
          <w:i/>
          <w:color w:val="333333"/>
          <w:sz w:val="24"/>
          <w:szCs w:val="24"/>
          <w:u w:val="single"/>
        </w:rPr>
      </w:pPr>
    </w:p>
    <w:p w:rsidR="00AA38BC" w:rsidRPr="00AA38BC" w:rsidRDefault="00AA38BC" w:rsidP="00BA1014">
      <w:pPr>
        <w:spacing w:after="0" w:line="315" w:lineRule="atLeast"/>
        <w:ind w:right="144"/>
        <w:rPr>
          <w:rFonts w:ascii="Times New Roman" w:eastAsia="Times New Roman" w:hAnsi="Times New Roman" w:cs="Times New Roman"/>
          <w:b/>
          <w:i/>
          <w:color w:val="333333"/>
          <w:sz w:val="24"/>
          <w:szCs w:val="24"/>
          <w:u w:val="single"/>
        </w:rPr>
      </w:pPr>
      <w:r w:rsidRPr="00AA38BC">
        <w:rPr>
          <w:rFonts w:ascii="Times New Roman" w:eastAsia="Times New Roman" w:hAnsi="Times New Roman" w:cs="Times New Roman"/>
          <w:b/>
          <w:i/>
          <w:color w:val="333333"/>
          <w:sz w:val="24"/>
          <w:szCs w:val="24"/>
          <w:u w:val="single"/>
        </w:rPr>
        <w:t>Forms</w:t>
      </w:r>
    </w:p>
    <w:p w:rsidR="00AA38BC" w:rsidRPr="00AA38BC" w:rsidRDefault="00AA38BC" w:rsidP="00BA1014">
      <w:pPr>
        <w:spacing w:after="0" w:line="315" w:lineRule="atLeast"/>
        <w:ind w:right="144"/>
      </w:pPr>
      <w:r w:rsidRPr="00AA38BC">
        <w:rPr>
          <w:rFonts w:ascii="Times New Roman" w:eastAsia="Times New Roman" w:hAnsi="Times New Roman" w:cs="Times New Roman"/>
          <w:color w:val="333333"/>
          <w:sz w:val="20"/>
          <w:szCs w:val="20"/>
        </w:rPr>
        <w:t>Forms filled out by our office take up to one week to complete, keep in mind that well child forms such as sports and daycare should be brought to their physical appointments to prevent delay and form fee costs.</w:t>
      </w:r>
    </w:p>
    <w:p w:rsidR="00D8490B" w:rsidRDefault="00D8490B" w:rsidP="00BA1014">
      <w:pPr>
        <w:spacing w:after="0"/>
      </w:pPr>
    </w:p>
    <w:p w:rsidR="00BA1014" w:rsidRDefault="00BA1014" w:rsidP="00BA1014">
      <w:pPr>
        <w:spacing w:after="0"/>
        <w:rPr>
          <w:rFonts w:ascii="Times New Roman" w:hAnsi="Times New Roman" w:cs="Times New Roman"/>
          <w:b/>
          <w:i/>
          <w:sz w:val="24"/>
          <w:szCs w:val="24"/>
          <w:u w:val="single"/>
        </w:rPr>
      </w:pPr>
    </w:p>
    <w:p w:rsidR="00BA1014" w:rsidRDefault="00BA1014" w:rsidP="00BA1014">
      <w:pPr>
        <w:spacing w:after="0"/>
        <w:rPr>
          <w:rFonts w:ascii="Times New Roman" w:hAnsi="Times New Roman" w:cs="Times New Roman"/>
          <w:b/>
          <w:i/>
          <w:sz w:val="24"/>
          <w:szCs w:val="24"/>
          <w:u w:val="single"/>
        </w:rPr>
      </w:pPr>
    </w:p>
    <w:p w:rsidR="00BA1014" w:rsidRDefault="00BA1014" w:rsidP="00BA1014">
      <w:pPr>
        <w:spacing w:after="0"/>
        <w:rPr>
          <w:rFonts w:ascii="Times New Roman" w:hAnsi="Times New Roman" w:cs="Times New Roman"/>
          <w:b/>
          <w:i/>
          <w:sz w:val="24"/>
          <w:szCs w:val="24"/>
          <w:u w:val="single"/>
        </w:rPr>
      </w:pPr>
    </w:p>
    <w:p w:rsidR="003926C1" w:rsidRDefault="003926C1" w:rsidP="00BA1014">
      <w:pPr>
        <w:spacing w:after="0"/>
        <w:rPr>
          <w:rFonts w:ascii="Times New Roman" w:hAnsi="Times New Roman" w:cs="Times New Roman"/>
          <w:b/>
          <w:i/>
          <w:sz w:val="24"/>
          <w:szCs w:val="24"/>
          <w:u w:val="single"/>
        </w:rPr>
      </w:pPr>
    </w:p>
    <w:p w:rsidR="003926C1" w:rsidRDefault="003926C1" w:rsidP="00BA1014">
      <w:pPr>
        <w:spacing w:after="0"/>
        <w:rPr>
          <w:rFonts w:ascii="Times New Roman" w:hAnsi="Times New Roman" w:cs="Times New Roman"/>
          <w:b/>
          <w:i/>
          <w:sz w:val="24"/>
          <w:szCs w:val="24"/>
          <w:u w:val="single"/>
        </w:rPr>
      </w:pPr>
    </w:p>
    <w:p w:rsidR="003926C1" w:rsidRDefault="003926C1" w:rsidP="00BA1014">
      <w:pPr>
        <w:spacing w:after="0"/>
        <w:rPr>
          <w:rFonts w:ascii="Times New Roman" w:hAnsi="Times New Roman" w:cs="Times New Roman"/>
          <w:b/>
          <w:i/>
          <w:sz w:val="24"/>
          <w:szCs w:val="24"/>
          <w:u w:val="single"/>
        </w:rPr>
      </w:pPr>
    </w:p>
    <w:p w:rsidR="00BA1014" w:rsidRPr="00BA1014" w:rsidRDefault="00BA1014" w:rsidP="00BA1014">
      <w:pPr>
        <w:spacing w:after="0"/>
        <w:rPr>
          <w:rFonts w:ascii="Times New Roman" w:hAnsi="Times New Roman" w:cs="Times New Roman"/>
          <w:b/>
          <w:i/>
          <w:sz w:val="24"/>
          <w:szCs w:val="24"/>
          <w:u w:val="single"/>
        </w:rPr>
      </w:pPr>
      <w:r w:rsidRPr="00BA1014">
        <w:rPr>
          <w:rFonts w:ascii="Times New Roman" w:hAnsi="Times New Roman" w:cs="Times New Roman"/>
          <w:b/>
          <w:i/>
          <w:sz w:val="24"/>
          <w:szCs w:val="24"/>
          <w:u w:val="single"/>
        </w:rPr>
        <w:t>Billing and Fees</w:t>
      </w:r>
    </w:p>
    <w:p w:rsidR="00BA1014" w:rsidRPr="00BA1014" w:rsidRDefault="00BA1014" w:rsidP="00BA1014">
      <w:pPr>
        <w:spacing w:after="0"/>
        <w:rPr>
          <w:rFonts w:ascii="Times New Roman" w:hAnsi="Times New Roman" w:cs="Times New Roman"/>
          <w:sz w:val="20"/>
          <w:szCs w:val="20"/>
        </w:rPr>
      </w:pPr>
      <w:r w:rsidRPr="00BA1014">
        <w:rPr>
          <w:rFonts w:ascii="Times New Roman" w:hAnsi="Times New Roman" w:cs="Times New Roman"/>
          <w:sz w:val="20"/>
          <w:szCs w:val="20"/>
        </w:rPr>
        <w:t>Our charges are based upon the severity and complexity of your illness or injury. The provider selects the level of service based on  the requirements provided by our billing department at the time of service. If you have any questions regarding our billing or charges that have been applied to you, please contact our billing department at (302)346-2755. A member from our billing team will be happy to assist you.</w:t>
      </w:r>
    </w:p>
    <w:p w:rsidR="00BA1014" w:rsidRDefault="00BA1014" w:rsidP="00BA1014">
      <w:pPr>
        <w:spacing w:after="0"/>
        <w:rPr>
          <w:rFonts w:ascii="Times New Roman" w:hAnsi="Times New Roman" w:cs="Times New Roman"/>
          <w:b/>
          <w:i/>
          <w:sz w:val="24"/>
          <w:szCs w:val="24"/>
          <w:u w:val="single"/>
        </w:rPr>
      </w:pPr>
    </w:p>
    <w:p w:rsidR="00BA1014" w:rsidRPr="00BA1014" w:rsidRDefault="00BA1014" w:rsidP="00BA1014">
      <w:pPr>
        <w:spacing w:after="0"/>
        <w:rPr>
          <w:rFonts w:ascii="Times New Roman" w:hAnsi="Times New Roman" w:cs="Times New Roman"/>
          <w:b/>
          <w:i/>
          <w:sz w:val="24"/>
          <w:szCs w:val="24"/>
          <w:u w:val="single"/>
        </w:rPr>
      </w:pPr>
      <w:r w:rsidRPr="00BA1014">
        <w:rPr>
          <w:rFonts w:ascii="Times New Roman" w:hAnsi="Times New Roman" w:cs="Times New Roman"/>
          <w:b/>
          <w:i/>
          <w:sz w:val="24"/>
          <w:szCs w:val="24"/>
          <w:u w:val="single"/>
        </w:rPr>
        <w:t>Self Pay</w:t>
      </w:r>
    </w:p>
    <w:p w:rsidR="00BA1014" w:rsidRPr="00BA1014" w:rsidRDefault="00BA1014" w:rsidP="00BA1014">
      <w:pPr>
        <w:spacing w:after="0"/>
        <w:rPr>
          <w:rFonts w:ascii="Times New Roman" w:hAnsi="Times New Roman" w:cs="Times New Roman"/>
          <w:sz w:val="20"/>
          <w:szCs w:val="20"/>
        </w:rPr>
      </w:pPr>
      <w:r w:rsidRPr="00BA1014">
        <w:rPr>
          <w:rFonts w:ascii="Times New Roman" w:hAnsi="Times New Roman" w:cs="Times New Roman"/>
          <w:sz w:val="20"/>
          <w:szCs w:val="20"/>
        </w:rPr>
        <w:t>Self pay patients must pay a $50.00 deposit prior to being seen. Any remaining balance will be collected at checkout prior to leaving. A discount will be applied only to those whom pay the remaining balance in FULL at the time of visit prior to leaving after appointment.</w:t>
      </w:r>
    </w:p>
    <w:p w:rsidR="00BA1014" w:rsidRDefault="00BA1014" w:rsidP="00BA1014">
      <w:pPr>
        <w:spacing w:after="0" w:line="240" w:lineRule="auto"/>
        <w:outlineLvl w:val="2"/>
        <w:rPr>
          <w:rFonts w:ascii="Times New Roman" w:eastAsia="Times New Roman" w:hAnsi="Times New Roman" w:cs="Times New Roman"/>
          <w:b/>
          <w:bCs/>
          <w:i/>
          <w:sz w:val="24"/>
          <w:szCs w:val="24"/>
          <w:u w:val="single"/>
        </w:rPr>
      </w:pPr>
    </w:p>
    <w:p w:rsidR="00BA1014" w:rsidRPr="00BA1014" w:rsidRDefault="00BA1014" w:rsidP="00BA1014">
      <w:pPr>
        <w:spacing w:after="0" w:line="240" w:lineRule="auto"/>
        <w:outlineLvl w:val="2"/>
        <w:rPr>
          <w:rFonts w:ascii="Times New Roman" w:eastAsia="Times New Roman" w:hAnsi="Times New Roman" w:cs="Times New Roman"/>
          <w:b/>
          <w:bCs/>
          <w:i/>
          <w:sz w:val="24"/>
          <w:szCs w:val="24"/>
          <w:u w:val="single"/>
        </w:rPr>
      </w:pPr>
      <w:r w:rsidRPr="00BA1014">
        <w:rPr>
          <w:rFonts w:ascii="Times New Roman" w:eastAsia="Times New Roman" w:hAnsi="Times New Roman" w:cs="Times New Roman"/>
          <w:b/>
          <w:bCs/>
          <w:i/>
          <w:sz w:val="24"/>
          <w:szCs w:val="24"/>
          <w:u w:val="single"/>
        </w:rPr>
        <w:t>Insurance Providers</w:t>
      </w: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For your convenience, our office participates with various insurance plans. For these insurers, we will submit claims for payment directly to the insurer. Please remember, your insurance agreement is between you and your insurer. You are ultimately responsible for any charges generated in this office.</w:t>
      </w:r>
    </w:p>
    <w:p w:rsidR="001A206E" w:rsidRDefault="001A206E" w:rsidP="00BA1014">
      <w:pPr>
        <w:spacing w:after="0" w:line="315" w:lineRule="atLeast"/>
        <w:rPr>
          <w:rFonts w:ascii="Times New Roman" w:eastAsia="Times New Roman" w:hAnsi="Times New Roman" w:cs="Times New Roman"/>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In order to submit claims to any insurer, we must have a copy of the insurance card, the Policyholder's name and relationship, all patient information complete, and other information as necessary. If we do not have sufficient information to process a claim, you will be responsible for payment at the time of service.</w:t>
      </w:r>
    </w:p>
    <w:p w:rsidR="001A206E" w:rsidRDefault="001A206E" w:rsidP="00BA1014">
      <w:pPr>
        <w:spacing w:after="0" w:line="315" w:lineRule="atLeast"/>
        <w:rPr>
          <w:rFonts w:ascii="Times New Roman" w:eastAsia="Times New Roman" w:hAnsi="Times New Roman" w:cs="Times New Roman"/>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Copayments may be part of your contractual agreement with your health insurance carrier. Copays are due at each appointment and are the patients' responsibility. In the event that we must bill for a copay that is not received at the time of your visit, effective July 1, 2006, an administrative fee of $25.00 will be added to the charge for the copayment.</w:t>
      </w:r>
    </w:p>
    <w:p w:rsidR="00BA1014" w:rsidRDefault="00BA1014" w:rsidP="00BA1014">
      <w:pPr>
        <w:spacing w:after="0" w:line="315" w:lineRule="atLeast"/>
        <w:rPr>
          <w:rFonts w:ascii="Times New Roman" w:eastAsia="Times New Roman" w:hAnsi="Times New Roman" w:cs="Times New Roman"/>
          <w:b/>
          <w:bCs/>
          <w:i/>
          <w:iCs/>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b/>
          <w:bCs/>
          <w:i/>
          <w:iCs/>
          <w:color w:val="333333"/>
          <w:sz w:val="20"/>
          <w:szCs w:val="20"/>
        </w:rPr>
        <w:t>We currently participate with the following insurance plans:</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Aetna</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Blue Cross Blue Shield of Delaware</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Central Delaware Physicians Organization</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(SYSCO, OXFORD, MULTIPLAN, FIRST HEALTH NETWORK)</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Coventry Healthcare of Delaware</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 xml:space="preserve">Medicare </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 xml:space="preserve">Medicaid  </w:t>
      </w:r>
      <w:r w:rsidRPr="00BA1014">
        <w:rPr>
          <w:rFonts w:ascii="Times New Roman" w:eastAsia="Times New Roman" w:hAnsi="Times New Roman" w:cs="Times New Roman"/>
          <w:b/>
          <w:sz w:val="20"/>
          <w:szCs w:val="20"/>
        </w:rPr>
        <w:t>(We DO NOT participate with Health Options BCBS)</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Tricare</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United Health Care Community Plan</w:t>
      </w:r>
    </w:p>
    <w:p w:rsidR="00BA1014" w:rsidRPr="00BA1014" w:rsidRDefault="00BA1014" w:rsidP="00BA1014">
      <w:pPr>
        <w:numPr>
          <w:ilvl w:val="0"/>
          <w:numId w:val="3"/>
        </w:numPr>
        <w:spacing w:after="0" w:line="270" w:lineRule="atLeast"/>
        <w:ind w:left="0"/>
        <w:rPr>
          <w:rFonts w:ascii="Times New Roman" w:eastAsia="Times New Roman" w:hAnsi="Times New Roman" w:cs="Times New Roman"/>
          <w:sz w:val="20"/>
          <w:szCs w:val="20"/>
        </w:rPr>
      </w:pPr>
      <w:r w:rsidRPr="00BA1014">
        <w:rPr>
          <w:rFonts w:ascii="Times New Roman" w:eastAsia="Times New Roman" w:hAnsi="Times New Roman" w:cs="Times New Roman"/>
          <w:sz w:val="20"/>
          <w:szCs w:val="20"/>
        </w:rPr>
        <w:t>Screening for Life</w:t>
      </w:r>
    </w:p>
    <w:p w:rsidR="00BA1014" w:rsidRDefault="00BA1014" w:rsidP="00BA1014">
      <w:pPr>
        <w:spacing w:after="0" w:line="315" w:lineRule="atLeast"/>
        <w:rPr>
          <w:rFonts w:ascii="Times New Roman" w:eastAsia="Times New Roman" w:hAnsi="Times New Roman" w:cs="Times New Roman"/>
          <w:b/>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b/>
          <w:i/>
          <w:color w:val="333333"/>
          <w:sz w:val="24"/>
          <w:szCs w:val="24"/>
          <w:u w:val="single"/>
        </w:rPr>
      </w:pPr>
      <w:r w:rsidRPr="00BA1014">
        <w:rPr>
          <w:rFonts w:ascii="Times New Roman" w:eastAsia="Times New Roman" w:hAnsi="Times New Roman" w:cs="Times New Roman"/>
          <w:b/>
          <w:i/>
          <w:color w:val="333333"/>
          <w:sz w:val="24"/>
          <w:szCs w:val="24"/>
          <w:u w:val="single"/>
        </w:rPr>
        <w:t>Form Fees</w:t>
      </w:r>
    </w:p>
    <w:p w:rsidR="00BA1014" w:rsidRPr="00BA1014" w:rsidRDefault="00BA1014" w:rsidP="00BA1014">
      <w:pPr>
        <w:spacing w:after="0" w:line="315" w:lineRule="atLeast"/>
        <w:rPr>
          <w:sz w:val="20"/>
          <w:szCs w:val="20"/>
        </w:rPr>
      </w:pPr>
      <w:r w:rsidRPr="00BA1014">
        <w:rPr>
          <w:rFonts w:ascii="Times New Roman" w:eastAsia="Times New Roman" w:hAnsi="Times New Roman" w:cs="Times New Roman"/>
          <w:color w:val="333333"/>
          <w:sz w:val="20"/>
          <w:szCs w:val="20"/>
        </w:rPr>
        <w:t>Any form that is filled out by our office requires a form fee of $25. FMLA paperwork is a $30.00 fee.</w:t>
      </w:r>
    </w:p>
    <w:p w:rsidR="003926C1" w:rsidRDefault="003926C1" w:rsidP="00BA1014">
      <w:pPr>
        <w:spacing w:after="0" w:line="315" w:lineRule="atLeast"/>
        <w:rPr>
          <w:rFonts w:ascii="Times New Roman" w:eastAsia="Times New Roman" w:hAnsi="Times New Roman" w:cs="Times New Roman"/>
          <w:b/>
          <w:bCs/>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i/>
          <w:color w:val="333333"/>
          <w:sz w:val="24"/>
          <w:szCs w:val="24"/>
          <w:u w:val="single"/>
        </w:rPr>
      </w:pPr>
      <w:r w:rsidRPr="00BA1014">
        <w:rPr>
          <w:rFonts w:ascii="Times New Roman" w:eastAsia="Times New Roman" w:hAnsi="Times New Roman" w:cs="Times New Roman"/>
          <w:b/>
          <w:bCs/>
          <w:i/>
          <w:color w:val="333333"/>
          <w:sz w:val="24"/>
          <w:szCs w:val="24"/>
          <w:u w:val="single"/>
        </w:rPr>
        <w:t>Laboratory Services</w:t>
      </w:r>
    </w:p>
    <w:p w:rsidR="003926C1" w:rsidRDefault="003926C1" w:rsidP="00BA1014">
      <w:pPr>
        <w:spacing w:after="0" w:line="315" w:lineRule="atLeast"/>
        <w:rPr>
          <w:rFonts w:ascii="Times New Roman" w:eastAsia="Times New Roman" w:hAnsi="Times New Roman" w:cs="Times New Roman"/>
          <w:b/>
          <w:bCs/>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4"/>
          <w:szCs w:val="24"/>
        </w:rPr>
      </w:pPr>
      <w:r w:rsidRPr="00BA1014">
        <w:rPr>
          <w:rFonts w:ascii="Times New Roman" w:eastAsia="Times New Roman" w:hAnsi="Times New Roman" w:cs="Times New Roman"/>
          <w:b/>
          <w:bCs/>
          <w:color w:val="333333"/>
          <w:sz w:val="20"/>
          <w:szCs w:val="20"/>
        </w:rPr>
        <w:t>LabCorp</w:t>
      </w:r>
      <w:r w:rsidRPr="00BA1014">
        <w:rPr>
          <w:rFonts w:ascii="Times New Roman" w:eastAsia="Times New Roman" w:hAnsi="Times New Roman" w:cs="Times New Roman"/>
          <w:color w:val="333333"/>
          <w:sz w:val="20"/>
          <w:szCs w:val="20"/>
        </w:rPr>
        <w:t xml:space="preserve"> offers in-office blood draws for patients of Dover Family Physicians. The hours of operation are 7:30-4pm (closed between 12:15-1:15) M-F.     No appointment is needed.  More convenient and less wait time</w:t>
      </w:r>
      <w:r w:rsidRPr="00BA1014">
        <w:rPr>
          <w:rFonts w:ascii="Times New Roman" w:eastAsia="Times New Roman" w:hAnsi="Times New Roman" w:cs="Times New Roman"/>
          <w:color w:val="333333"/>
          <w:sz w:val="24"/>
          <w:szCs w:val="24"/>
        </w:rPr>
        <w:t>!</w:t>
      </w:r>
    </w:p>
    <w:p w:rsidR="003926C1" w:rsidRDefault="003926C1" w:rsidP="00BA1014">
      <w:pPr>
        <w:spacing w:after="0" w:line="315" w:lineRule="atLeast"/>
        <w:jc w:val="center"/>
        <w:rPr>
          <w:rFonts w:ascii="Times New Roman" w:eastAsia="Times New Roman" w:hAnsi="Times New Roman" w:cs="Times New Roman"/>
          <w:b/>
          <w:color w:val="333333"/>
          <w:sz w:val="20"/>
          <w:szCs w:val="20"/>
        </w:rPr>
      </w:pPr>
    </w:p>
    <w:p w:rsidR="00BA1014" w:rsidRPr="00BA1014" w:rsidRDefault="00BA1014" w:rsidP="00BA1014">
      <w:pPr>
        <w:spacing w:after="0" w:line="315" w:lineRule="atLeast"/>
        <w:jc w:val="center"/>
        <w:rPr>
          <w:rFonts w:ascii="Times New Roman" w:eastAsia="Times New Roman" w:hAnsi="Times New Roman" w:cs="Times New Roman"/>
          <w:b/>
          <w:color w:val="333333"/>
          <w:sz w:val="20"/>
          <w:szCs w:val="20"/>
        </w:rPr>
      </w:pPr>
      <w:r w:rsidRPr="00BA1014">
        <w:rPr>
          <w:rFonts w:ascii="Times New Roman" w:eastAsia="Times New Roman" w:hAnsi="Times New Roman" w:cs="Times New Roman"/>
          <w:b/>
          <w:color w:val="333333"/>
          <w:sz w:val="20"/>
          <w:szCs w:val="20"/>
        </w:rPr>
        <w:t xml:space="preserve">Please take note that </w:t>
      </w:r>
      <w:proofErr w:type="spellStart"/>
      <w:r w:rsidRPr="00BA1014">
        <w:rPr>
          <w:rFonts w:ascii="Times New Roman" w:eastAsia="Times New Roman" w:hAnsi="Times New Roman" w:cs="Times New Roman"/>
          <w:b/>
          <w:color w:val="333333"/>
          <w:sz w:val="20"/>
          <w:szCs w:val="20"/>
        </w:rPr>
        <w:t>Labcorp</w:t>
      </w:r>
      <w:proofErr w:type="spellEnd"/>
      <w:r w:rsidRPr="00BA1014">
        <w:rPr>
          <w:rFonts w:ascii="Times New Roman" w:eastAsia="Times New Roman" w:hAnsi="Times New Roman" w:cs="Times New Roman"/>
          <w:b/>
          <w:color w:val="333333"/>
          <w:sz w:val="20"/>
          <w:szCs w:val="20"/>
        </w:rPr>
        <w:t xml:space="preserve"> is not affiliated with Dover Family Physicians it is a separate entity. Any billing questions or concerns should be addressed with </w:t>
      </w:r>
      <w:proofErr w:type="spellStart"/>
      <w:r w:rsidRPr="00BA1014">
        <w:rPr>
          <w:rFonts w:ascii="Times New Roman" w:eastAsia="Times New Roman" w:hAnsi="Times New Roman" w:cs="Times New Roman"/>
          <w:b/>
          <w:color w:val="333333"/>
          <w:sz w:val="20"/>
          <w:szCs w:val="20"/>
        </w:rPr>
        <w:t>Labcorp</w:t>
      </w:r>
      <w:proofErr w:type="spellEnd"/>
      <w:r w:rsidRPr="00BA1014">
        <w:rPr>
          <w:rFonts w:ascii="Times New Roman" w:eastAsia="Times New Roman" w:hAnsi="Times New Roman" w:cs="Times New Roman"/>
          <w:b/>
          <w:color w:val="333333"/>
          <w:sz w:val="20"/>
          <w:szCs w:val="20"/>
        </w:rPr>
        <w:t xml:space="preserve"> Corporation. </w:t>
      </w:r>
    </w:p>
    <w:p w:rsidR="00BA1014" w:rsidRPr="00BA1014" w:rsidRDefault="00BA1014" w:rsidP="00BA1014">
      <w:pPr>
        <w:spacing w:after="0" w:line="315" w:lineRule="atLeast"/>
        <w:rPr>
          <w:rFonts w:ascii="Times New Roman" w:eastAsia="Times New Roman" w:hAnsi="Times New Roman" w:cs="Times New Roman"/>
          <w:b/>
          <w:bCs/>
          <w:color w:val="333333"/>
          <w:sz w:val="20"/>
          <w:szCs w:val="20"/>
        </w:rPr>
      </w:pPr>
    </w:p>
    <w:p w:rsidR="003926C1" w:rsidRDefault="003926C1" w:rsidP="00BA1014">
      <w:pPr>
        <w:spacing w:after="0" w:line="315" w:lineRule="atLeast"/>
        <w:rPr>
          <w:rFonts w:ascii="Times New Roman" w:eastAsia="Times New Roman" w:hAnsi="Times New Roman" w:cs="Times New Roman"/>
          <w:b/>
          <w:bCs/>
          <w:i/>
          <w:color w:val="333333"/>
          <w:sz w:val="24"/>
          <w:szCs w:val="24"/>
          <w:u w:val="single"/>
        </w:rPr>
      </w:pPr>
    </w:p>
    <w:p w:rsidR="003926C1" w:rsidRDefault="003926C1" w:rsidP="00BA1014">
      <w:pPr>
        <w:spacing w:after="0" w:line="315" w:lineRule="atLeast"/>
        <w:rPr>
          <w:rFonts w:ascii="Times New Roman" w:eastAsia="Times New Roman" w:hAnsi="Times New Roman" w:cs="Times New Roman"/>
          <w:b/>
          <w:bCs/>
          <w:i/>
          <w:color w:val="333333"/>
          <w:sz w:val="24"/>
          <w:szCs w:val="24"/>
          <w:u w:val="single"/>
        </w:rPr>
      </w:pPr>
    </w:p>
    <w:p w:rsidR="00BA1014" w:rsidRDefault="00BA1014" w:rsidP="00BA1014">
      <w:pPr>
        <w:spacing w:after="0" w:line="315" w:lineRule="atLeast"/>
        <w:rPr>
          <w:rFonts w:ascii="Times New Roman" w:eastAsia="Times New Roman" w:hAnsi="Times New Roman" w:cs="Times New Roman"/>
          <w:b/>
          <w:bCs/>
          <w:i/>
          <w:color w:val="333333"/>
          <w:sz w:val="24"/>
          <w:szCs w:val="24"/>
          <w:u w:val="single"/>
        </w:rPr>
      </w:pPr>
      <w:r w:rsidRPr="00BA1014">
        <w:rPr>
          <w:rFonts w:ascii="Times New Roman" w:eastAsia="Times New Roman" w:hAnsi="Times New Roman" w:cs="Times New Roman"/>
          <w:b/>
          <w:bCs/>
          <w:i/>
          <w:color w:val="333333"/>
          <w:sz w:val="24"/>
          <w:szCs w:val="24"/>
          <w:u w:val="single"/>
        </w:rPr>
        <w:t>Workman’s Comp &amp; MVA’s</w:t>
      </w:r>
    </w:p>
    <w:p w:rsidR="00BA1014" w:rsidRPr="00BA1014" w:rsidRDefault="00BA1014" w:rsidP="00BA1014">
      <w:pPr>
        <w:spacing w:after="0" w:line="315" w:lineRule="atLeast"/>
        <w:rPr>
          <w:rFonts w:ascii="Times New Roman" w:eastAsia="Times New Roman" w:hAnsi="Times New Roman" w:cs="Times New Roman"/>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We generally DO NOT treat any workman's compensation injuries. Contact your human resources personal for these injuries, however if a preoperative clearance is needed by a specialist for surgery due to a workman’s compensation injury our office will accommodate and coordinate for that appointment to be cleared prior to the surgical procedure.</w:t>
      </w:r>
    </w:p>
    <w:p w:rsidR="00BA1014" w:rsidRDefault="00BA1014" w:rsidP="00BA1014">
      <w:pPr>
        <w:spacing w:after="0" w:line="315" w:lineRule="atLeast"/>
        <w:rPr>
          <w:rFonts w:ascii="Times New Roman" w:eastAsia="Times New Roman" w:hAnsi="Times New Roman" w:cs="Times New Roman"/>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For motor vehicle accidents you must have the insurance name and billing address, adjustor's name and telephone number, and claim number. If you do not have this information at time of service you will need to pay prior to being seen by the physician.</w:t>
      </w:r>
    </w:p>
    <w:p w:rsidR="00BA1014" w:rsidRDefault="00BA1014" w:rsidP="00BA1014">
      <w:pPr>
        <w:spacing w:after="0" w:line="315" w:lineRule="atLeast"/>
        <w:rPr>
          <w:rFonts w:ascii="Times New Roman" w:eastAsia="Times New Roman" w:hAnsi="Times New Roman" w:cs="Times New Roman"/>
          <w:b/>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b/>
          <w:i/>
          <w:color w:val="333333"/>
          <w:sz w:val="24"/>
          <w:szCs w:val="24"/>
          <w:u w:val="single"/>
        </w:rPr>
      </w:pPr>
      <w:r w:rsidRPr="00BA1014">
        <w:rPr>
          <w:rFonts w:ascii="Times New Roman" w:eastAsia="Times New Roman" w:hAnsi="Times New Roman" w:cs="Times New Roman"/>
          <w:b/>
          <w:i/>
          <w:color w:val="333333"/>
          <w:sz w:val="24"/>
          <w:szCs w:val="24"/>
          <w:u w:val="single"/>
        </w:rPr>
        <w:t>Missed Appointments</w:t>
      </w:r>
    </w:p>
    <w:p w:rsidR="00BA1014" w:rsidRPr="00BA1014" w:rsidRDefault="00BA1014" w:rsidP="00BA1014">
      <w:pPr>
        <w:spacing w:after="0" w:line="315" w:lineRule="atLeast"/>
        <w:rPr>
          <w:rFonts w:ascii="Helvetica" w:eastAsia="Times New Roman" w:hAnsi="Helvetica" w:cs="Helvetica"/>
          <w:color w:val="333333"/>
          <w:sz w:val="21"/>
          <w:szCs w:val="21"/>
        </w:rPr>
      </w:pPr>
      <w:r w:rsidRPr="00BA1014">
        <w:rPr>
          <w:rFonts w:ascii="Times New Roman" w:eastAsia="Times New Roman" w:hAnsi="Times New Roman" w:cs="Times New Roman"/>
          <w:color w:val="333333"/>
          <w:sz w:val="20"/>
          <w:szCs w:val="20"/>
        </w:rPr>
        <w:t>A patient will be charged $25 for each appointment that is missed and/or not cancelled within adequate time. You must make us aware 24 hours before the appointment. Once you have missed 3 appointments within a year you will be discharged from the practice</w:t>
      </w:r>
      <w:r w:rsidRPr="00BA1014">
        <w:rPr>
          <w:rFonts w:ascii="Helvetica" w:eastAsia="Times New Roman" w:hAnsi="Helvetica" w:cs="Helvetica"/>
          <w:color w:val="333333"/>
          <w:sz w:val="21"/>
          <w:szCs w:val="21"/>
        </w:rPr>
        <w:t>.</w:t>
      </w:r>
    </w:p>
    <w:p w:rsidR="00BA1014" w:rsidRPr="00BA1014" w:rsidRDefault="00BA1014" w:rsidP="00BA1014">
      <w:pPr>
        <w:spacing w:after="0" w:line="315" w:lineRule="atLeast"/>
        <w:rPr>
          <w:rFonts w:ascii="Times New Roman" w:hAnsi="Times New Roman" w:cs="Times New Roman"/>
          <w:b/>
          <w:color w:val="333333"/>
          <w:sz w:val="20"/>
          <w:szCs w:val="20"/>
        </w:rPr>
      </w:pPr>
      <w:r w:rsidRPr="00BA1014">
        <w:rPr>
          <w:rFonts w:ascii="Times New Roman" w:hAnsi="Times New Roman" w:cs="Times New Roman"/>
          <w:b/>
          <w:color w:val="333333"/>
          <w:sz w:val="20"/>
          <w:szCs w:val="20"/>
        </w:rPr>
        <w:t>A new patient will be discharged if your first appointment is no showed. If we receive your medical records you have the right to receive those from us at no charge.</w:t>
      </w:r>
    </w:p>
    <w:p w:rsidR="003926C1" w:rsidRDefault="003926C1" w:rsidP="00BA1014">
      <w:pPr>
        <w:spacing w:after="0" w:line="315" w:lineRule="atLeast"/>
        <w:rPr>
          <w:rFonts w:ascii="Times New Roman" w:eastAsia="Times New Roman" w:hAnsi="Times New Roman" w:cs="Times New Roman"/>
          <w:b/>
          <w:bCs/>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b/>
          <w:bCs/>
          <w:i/>
          <w:color w:val="333333"/>
          <w:sz w:val="24"/>
          <w:szCs w:val="24"/>
          <w:u w:val="single"/>
        </w:rPr>
      </w:pPr>
      <w:r w:rsidRPr="00BA1014">
        <w:rPr>
          <w:rFonts w:ascii="Times New Roman" w:eastAsia="Times New Roman" w:hAnsi="Times New Roman" w:cs="Times New Roman"/>
          <w:b/>
          <w:bCs/>
          <w:i/>
          <w:color w:val="333333"/>
          <w:sz w:val="24"/>
          <w:szCs w:val="24"/>
          <w:u w:val="single"/>
        </w:rPr>
        <w:t>Office hours</w:t>
      </w: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b/>
          <w:bCs/>
          <w:i/>
          <w:iCs/>
          <w:color w:val="333333"/>
          <w:sz w:val="20"/>
          <w:szCs w:val="20"/>
        </w:rPr>
        <w:t>For your convenience, patients are seen during the following hours:</w:t>
      </w:r>
      <w:r w:rsidRPr="00BA1014">
        <w:rPr>
          <w:rFonts w:ascii="Times New Roman" w:eastAsia="Times New Roman" w:hAnsi="Times New Roman" w:cs="Times New Roman"/>
          <w:color w:val="333333"/>
          <w:sz w:val="20"/>
          <w:szCs w:val="20"/>
        </w:rPr>
        <w:br/>
        <w:t>Monday - Thursday 7:30am - 6 pm &amp;  Fridays 7:30am - 5 pm</w:t>
      </w:r>
      <w:r w:rsidRPr="00BA1014">
        <w:rPr>
          <w:rFonts w:ascii="Times New Roman" w:eastAsia="Times New Roman" w:hAnsi="Times New Roman" w:cs="Times New Roman"/>
          <w:color w:val="333333"/>
          <w:sz w:val="20"/>
          <w:szCs w:val="20"/>
        </w:rPr>
        <w:br/>
      </w:r>
      <w:r w:rsidRPr="00BA1014">
        <w:rPr>
          <w:rFonts w:ascii="Times New Roman" w:eastAsia="Times New Roman" w:hAnsi="Times New Roman" w:cs="Times New Roman"/>
          <w:color w:val="333333"/>
          <w:sz w:val="20"/>
          <w:szCs w:val="20"/>
        </w:rPr>
        <w:br/>
      </w:r>
      <w:r w:rsidRPr="00BA1014">
        <w:rPr>
          <w:rFonts w:ascii="Times New Roman" w:eastAsia="Times New Roman" w:hAnsi="Times New Roman" w:cs="Times New Roman"/>
          <w:b/>
          <w:bCs/>
          <w:i/>
          <w:iCs/>
          <w:color w:val="333333"/>
          <w:sz w:val="20"/>
          <w:szCs w:val="20"/>
        </w:rPr>
        <w:t>Phones are answered by the office the following hours:</w:t>
      </w:r>
      <w:r w:rsidRPr="00BA1014">
        <w:rPr>
          <w:rFonts w:ascii="Times New Roman" w:eastAsia="Times New Roman" w:hAnsi="Times New Roman" w:cs="Times New Roman"/>
          <w:color w:val="333333"/>
          <w:sz w:val="20"/>
          <w:szCs w:val="20"/>
        </w:rPr>
        <w:br/>
        <w:t>Monday - Thursday 7:30 am - 5:30 pm &amp; Fridays 7:30am - 5:00 pm</w:t>
      </w:r>
    </w:p>
    <w:p w:rsidR="003926C1"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 </w:t>
      </w: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All payments/copays are due at the time of service.</w:t>
      </w:r>
    </w:p>
    <w:p w:rsidR="003926C1" w:rsidRDefault="003926C1" w:rsidP="00BA1014">
      <w:pPr>
        <w:spacing w:after="0" w:line="315" w:lineRule="atLeast"/>
        <w:rPr>
          <w:rFonts w:ascii="Times New Roman" w:eastAsia="Times New Roman" w:hAnsi="Times New Roman" w:cs="Times New Roman"/>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A physician is on call 24 hours a day, 7 days a week. The on call doctor can be reached by calling the office number 302-734-2500 and follow the prompts.</w:t>
      </w:r>
    </w:p>
    <w:p w:rsidR="003926C1" w:rsidRDefault="003926C1" w:rsidP="00BA1014">
      <w:pPr>
        <w:spacing w:after="0" w:line="315" w:lineRule="atLeast"/>
        <w:rPr>
          <w:rFonts w:ascii="Times New Roman" w:eastAsia="Times New Roman" w:hAnsi="Times New Roman" w:cs="Times New Roman"/>
          <w:b/>
          <w:bCs/>
          <w:i/>
          <w:color w:val="333333"/>
          <w:sz w:val="24"/>
          <w:szCs w:val="24"/>
          <w:u w:val="single"/>
        </w:rPr>
      </w:pPr>
    </w:p>
    <w:p w:rsidR="00BA1014" w:rsidRPr="00BA1014" w:rsidRDefault="00BA1014" w:rsidP="00BA1014">
      <w:pPr>
        <w:spacing w:after="0" w:line="315" w:lineRule="atLeast"/>
        <w:rPr>
          <w:rFonts w:ascii="Times New Roman" w:eastAsia="Times New Roman" w:hAnsi="Times New Roman" w:cs="Times New Roman"/>
          <w:b/>
          <w:bCs/>
          <w:i/>
          <w:color w:val="333333"/>
          <w:sz w:val="24"/>
          <w:szCs w:val="24"/>
          <w:u w:val="single"/>
        </w:rPr>
      </w:pPr>
      <w:r w:rsidRPr="00BA1014">
        <w:rPr>
          <w:rFonts w:ascii="Times New Roman" w:eastAsia="Times New Roman" w:hAnsi="Times New Roman" w:cs="Times New Roman"/>
          <w:b/>
          <w:bCs/>
          <w:i/>
          <w:color w:val="333333"/>
          <w:sz w:val="24"/>
          <w:szCs w:val="24"/>
          <w:u w:val="single"/>
        </w:rPr>
        <w:t>Office Closures</w:t>
      </w:r>
    </w:p>
    <w:p w:rsidR="003926C1" w:rsidRDefault="003926C1" w:rsidP="00BA1014">
      <w:pPr>
        <w:spacing w:after="0" w:line="315" w:lineRule="atLeast"/>
        <w:rPr>
          <w:rFonts w:ascii="Times New Roman" w:eastAsia="Times New Roman" w:hAnsi="Times New Roman" w:cs="Times New Roman"/>
          <w:b/>
          <w:bCs/>
          <w:i/>
          <w:iCs/>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b/>
          <w:bCs/>
          <w:i/>
          <w:iCs/>
          <w:color w:val="333333"/>
          <w:sz w:val="20"/>
          <w:szCs w:val="20"/>
        </w:rPr>
        <w:t>In the event of office closure due to inclement weather, please tune to the following local media for further information:</w:t>
      </w: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Eagle 97.7 FM</w:t>
      </w:r>
      <w:r w:rsidRPr="00BA1014">
        <w:rPr>
          <w:rFonts w:ascii="Times New Roman" w:eastAsia="Times New Roman" w:hAnsi="Times New Roman" w:cs="Times New Roman"/>
          <w:color w:val="333333"/>
          <w:sz w:val="20"/>
          <w:szCs w:val="20"/>
        </w:rPr>
        <w:br/>
        <w:t>WDSD 94.7 FM</w:t>
      </w:r>
      <w:r w:rsidRPr="00BA1014">
        <w:rPr>
          <w:rFonts w:ascii="Times New Roman" w:eastAsia="Times New Roman" w:hAnsi="Times New Roman" w:cs="Times New Roman"/>
          <w:color w:val="333333"/>
          <w:sz w:val="20"/>
          <w:szCs w:val="20"/>
        </w:rPr>
        <w:br/>
        <w:t>WDOV 1410 AM</w:t>
      </w:r>
      <w:r w:rsidRPr="00BA1014">
        <w:rPr>
          <w:rFonts w:ascii="Times New Roman" w:eastAsia="Times New Roman" w:hAnsi="Times New Roman" w:cs="Times New Roman"/>
          <w:color w:val="333333"/>
          <w:sz w:val="20"/>
          <w:szCs w:val="20"/>
        </w:rPr>
        <w:br/>
        <w:t xml:space="preserve">WBOC TV </w:t>
      </w:r>
    </w:p>
    <w:p w:rsidR="003926C1" w:rsidRDefault="003926C1" w:rsidP="00BA1014">
      <w:pPr>
        <w:spacing w:after="0" w:line="315" w:lineRule="atLeast"/>
        <w:rPr>
          <w:rFonts w:ascii="Times New Roman" w:eastAsia="Times New Roman" w:hAnsi="Times New Roman" w:cs="Times New Roman"/>
          <w:color w:val="333333"/>
          <w:sz w:val="20"/>
          <w:szCs w:val="20"/>
        </w:rPr>
      </w:pPr>
    </w:p>
    <w:p w:rsidR="00BA1014" w:rsidRPr="00BA1014" w:rsidRDefault="00BA1014" w:rsidP="00BA1014">
      <w:pPr>
        <w:spacing w:after="0" w:line="315" w:lineRule="atLeast"/>
        <w:rPr>
          <w:rFonts w:ascii="Times New Roman" w:eastAsia="Times New Roman" w:hAnsi="Times New Roman" w:cs="Times New Roman"/>
          <w:color w:val="333333"/>
          <w:sz w:val="20"/>
          <w:szCs w:val="20"/>
        </w:rPr>
      </w:pPr>
      <w:r w:rsidRPr="00BA1014">
        <w:rPr>
          <w:rFonts w:ascii="Times New Roman" w:eastAsia="Times New Roman" w:hAnsi="Times New Roman" w:cs="Times New Roman"/>
          <w:color w:val="333333"/>
          <w:sz w:val="20"/>
          <w:szCs w:val="20"/>
        </w:rPr>
        <w:t xml:space="preserve">You may also check our website at </w:t>
      </w:r>
      <w:hyperlink r:id="rId7" w:history="1">
        <w:r w:rsidRPr="00BA1014">
          <w:rPr>
            <w:rFonts w:ascii="Times New Roman" w:eastAsia="Times New Roman" w:hAnsi="Times New Roman" w:cs="Times New Roman"/>
            <w:color w:val="0000FF" w:themeColor="hyperlink"/>
            <w:sz w:val="20"/>
            <w:szCs w:val="20"/>
            <w:u w:val="single"/>
          </w:rPr>
          <w:t>www.doverfamilyphysicians.com</w:t>
        </w:r>
      </w:hyperlink>
      <w:r w:rsidRPr="00BA1014">
        <w:rPr>
          <w:rFonts w:ascii="Times New Roman" w:eastAsia="Times New Roman" w:hAnsi="Times New Roman" w:cs="Times New Roman"/>
          <w:color w:val="333333"/>
          <w:sz w:val="20"/>
          <w:szCs w:val="20"/>
        </w:rPr>
        <w:t xml:space="preserve"> or like us on </w:t>
      </w:r>
      <w:proofErr w:type="spellStart"/>
      <w:r w:rsidRPr="00BA1014">
        <w:rPr>
          <w:rFonts w:ascii="Times New Roman" w:eastAsia="Times New Roman" w:hAnsi="Times New Roman" w:cs="Times New Roman"/>
          <w:color w:val="333333"/>
          <w:sz w:val="20"/>
          <w:szCs w:val="20"/>
        </w:rPr>
        <w:t>facebook</w:t>
      </w:r>
      <w:proofErr w:type="spellEnd"/>
      <w:r w:rsidRPr="00BA1014">
        <w:rPr>
          <w:rFonts w:ascii="Times New Roman" w:eastAsia="Times New Roman" w:hAnsi="Times New Roman" w:cs="Times New Roman"/>
          <w:color w:val="333333"/>
          <w:sz w:val="20"/>
          <w:szCs w:val="20"/>
        </w:rPr>
        <w:t xml:space="preserve"> for closure updates</w:t>
      </w:r>
    </w:p>
    <w:p w:rsidR="00AA38BC" w:rsidRDefault="00AA38BC" w:rsidP="00AA38BC"/>
    <w:p w:rsidR="00D8490B" w:rsidRDefault="00D8490B" w:rsidP="00AA38BC">
      <w:pPr>
        <w:spacing w:before="150" w:after="150"/>
        <w:ind w:left="144" w:right="144"/>
        <w:jc w:val="center"/>
      </w:pPr>
    </w:p>
    <w:p w:rsidR="00D8490B" w:rsidRDefault="00D8490B" w:rsidP="001B0451"/>
    <w:p w:rsidR="00D8490B" w:rsidRDefault="00D8490B" w:rsidP="001B0451"/>
    <w:p w:rsidR="00D8490B" w:rsidRDefault="00D8490B" w:rsidP="001B0451"/>
    <w:p w:rsidR="003926C1" w:rsidRDefault="003926C1" w:rsidP="001B0451">
      <w:pPr>
        <w:spacing w:before="240" w:after="240" w:line="315" w:lineRule="atLeast"/>
        <w:jc w:val="center"/>
        <w:rPr>
          <w:rFonts w:ascii="Times New Roman" w:eastAsia="Times New Roman" w:hAnsi="Times New Roman" w:cs="Times New Roman"/>
          <w:b/>
          <w:i/>
          <w:color w:val="333333"/>
          <w:sz w:val="28"/>
          <w:szCs w:val="28"/>
        </w:rPr>
      </w:pPr>
    </w:p>
    <w:p w:rsidR="004467C1" w:rsidRPr="00221015" w:rsidRDefault="004467C1" w:rsidP="001B0451">
      <w:pPr>
        <w:spacing w:before="240" w:after="240" w:line="315" w:lineRule="atLeast"/>
        <w:jc w:val="center"/>
        <w:rPr>
          <w:rFonts w:ascii="Times New Roman" w:eastAsia="Times New Roman" w:hAnsi="Times New Roman" w:cs="Times New Roman"/>
          <w:b/>
          <w:i/>
          <w:color w:val="333333"/>
          <w:sz w:val="28"/>
          <w:szCs w:val="28"/>
        </w:rPr>
      </w:pPr>
      <w:r w:rsidRPr="00221015">
        <w:rPr>
          <w:rFonts w:ascii="Times New Roman" w:eastAsia="Times New Roman" w:hAnsi="Times New Roman" w:cs="Times New Roman"/>
          <w:b/>
          <w:i/>
          <w:color w:val="333333"/>
          <w:sz w:val="28"/>
          <w:szCs w:val="28"/>
        </w:rPr>
        <w:t>At Dover Family Physicians, we offer preventive, diagnostic and therapeutic services for a wide array of acute and chronic problems.</w:t>
      </w:r>
    </w:p>
    <w:p w:rsidR="00221015" w:rsidRPr="00274CCC" w:rsidRDefault="002D52E0" w:rsidP="006841C8">
      <w:pPr>
        <w:spacing w:before="240" w:after="240" w:line="315" w:lineRule="atLeast"/>
        <w:rPr>
          <w:rFonts w:ascii="Times New Roman" w:eastAsia="Times New Roman" w:hAnsi="Times New Roman" w:cs="Times New Roman"/>
          <w:b/>
          <w:bCs/>
          <w:iCs/>
          <w:color w:val="333333"/>
          <w:sz w:val="24"/>
          <w:szCs w:val="24"/>
          <w:u w:val="single"/>
        </w:rPr>
        <w:sectPr w:rsidR="00221015" w:rsidRPr="00274CCC" w:rsidSect="00DA1AC9">
          <w:type w:val="continuous"/>
          <w:pgSz w:w="12240" w:h="15840" w:code="1"/>
          <w:pgMar w:top="720" w:right="720" w:bottom="720" w:left="720" w:header="720" w:footer="720" w:gutter="0"/>
          <w:cols w:space="720"/>
          <w:docGrid w:linePitch="360"/>
        </w:sectPr>
      </w:pPr>
      <w:r>
        <w:rPr>
          <w:rFonts w:ascii="Times New Roman" w:eastAsia="Times New Roman" w:hAnsi="Times New Roman" w:cs="Times New Roman"/>
          <w:b/>
          <w:bCs/>
          <w:iCs/>
          <w:color w:val="333333"/>
          <w:sz w:val="24"/>
          <w:szCs w:val="24"/>
          <w:u w:val="single"/>
        </w:rPr>
        <w:t xml:space="preserve">                                       </w:t>
      </w:r>
    </w:p>
    <w:p w:rsidR="006841C8" w:rsidRDefault="006841C8" w:rsidP="006841C8">
      <w:pPr>
        <w:spacing w:before="240" w:after="240" w:line="315" w:lineRule="atLeast"/>
        <w:rPr>
          <w:rFonts w:ascii="Times New Roman" w:eastAsia="Times New Roman" w:hAnsi="Times New Roman" w:cs="Times New Roman"/>
          <w:b/>
          <w:bCs/>
          <w:i/>
          <w:iCs/>
          <w:color w:val="333333"/>
          <w:sz w:val="24"/>
          <w:szCs w:val="24"/>
        </w:rPr>
      </w:pPr>
      <w:r w:rsidRPr="006841C8">
        <w:rPr>
          <w:rFonts w:ascii="Times New Roman" w:eastAsia="Times New Roman" w:hAnsi="Times New Roman" w:cs="Times New Roman"/>
          <w:b/>
          <w:bCs/>
          <w:i/>
          <w:iCs/>
          <w:color w:val="333333"/>
          <w:sz w:val="24"/>
          <w:szCs w:val="24"/>
          <w:u w:val="single"/>
        </w:rPr>
        <w:lastRenderedPageBreak/>
        <w:t>General care</w:t>
      </w:r>
      <w:r>
        <w:rPr>
          <w:rFonts w:ascii="Times New Roman" w:eastAsia="Times New Roman" w:hAnsi="Times New Roman" w:cs="Times New Roman"/>
          <w:b/>
          <w:bCs/>
          <w:i/>
          <w:iCs/>
          <w:color w:val="333333"/>
          <w:sz w:val="24"/>
          <w:szCs w:val="24"/>
          <w:u w:val="single"/>
        </w:rPr>
        <w:t xml:space="preserve"> </w:t>
      </w:r>
      <w:r w:rsidRPr="006841C8">
        <w:rPr>
          <w:rFonts w:ascii="Times New Roman" w:eastAsia="Times New Roman" w:hAnsi="Times New Roman" w:cs="Times New Roman"/>
          <w:b/>
          <w:bCs/>
          <w:i/>
          <w:iCs/>
          <w:color w:val="333333"/>
          <w:sz w:val="24"/>
          <w:szCs w:val="24"/>
        </w:rPr>
        <w:t xml:space="preserve">               </w:t>
      </w:r>
      <w:r>
        <w:rPr>
          <w:rFonts w:ascii="Times New Roman" w:eastAsia="Times New Roman" w:hAnsi="Times New Roman" w:cs="Times New Roman"/>
          <w:b/>
          <w:bCs/>
          <w:i/>
          <w:iCs/>
          <w:color w:val="333333"/>
          <w:sz w:val="24"/>
          <w:szCs w:val="24"/>
          <w:u w:val="single"/>
        </w:rPr>
        <w:t xml:space="preserve">                                                         </w:t>
      </w:r>
    </w:p>
    <w:p w:rsidR="004467C1" w:rsidRPr="004467C1" w:rsidRDefault="004467C1" w:rsidP="00CA08F9">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Allergy/Asthma</w:t>
      </w:r>
      <w:r w:rsidR="00CA08F9">
        <w:rPr>
          <w:rFonts w:ascii="Times New Roman" w:eastAsia="Times New Roman" w:hAnsi="Times New Roman" w:cs="Times New Roman"/>
          <w:sz w:val="20"/>
          <w:szCs w:val="20"/>
        </w:rPr>
        <w:t xml:space="preserve">                     </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Depressions &amp; Anxiety</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Diabetes</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Endocrinology</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Family Planning</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Headaches</w:t>
      </w:r>
    </w:p>
    <w:p w:rsid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Heart Disease</w:t>
      </w:r>
    </w:p>
    <w:p w:rsidR="008A523D" w:rsidRPr="004467C1" w:rsidRDefault="008A523D" w:rsidP="008A523D">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Obesity</w:t>
      </w:r>
    </w:p>
    <w:p w:rsidR="008A523D" w:rsidRPr="004467C1" w:rsidRDefault="008A523D" w:rsidP="008A523D">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Physical Exams</w:t>
      </w:r>
    </w:p>
    <w:p w:rsidR="008A523D" w:rsidRPr="004467C1" w:rsidRDefault="008A523D" w:rsidP="008A523D">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Preventive Health</w:t>
      </w:r>
    </w:p>
    <w:p w:rsidR="008A523D" w:rsidRPr="004467C1" w:rsidRDefault="008A523D" w:rsidP="008A523D">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Skin Cancer Evaluation</w:t>
      </w:r>
    </w:p>
    <w:p w:rsidR="008A523D" w:rsidRDefault="008A523D" w:rsidP="008A523D">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Smoking Cessation</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High Blood Pressure</w:t>
      </w:r>
    </w:p>
    <w:p w:rsidR="004467C1" w:rsidRPr="004467C1" w:rsidRDefault="004467C1" w:rsidP="006841C8">
      <w:pPr>
        <w:numPr>
          <w:ilvl w:val="0"/>
          <w:numId w:val="1"/>
        </w:numPr>
        <w:spacing w:before="100" w:beforeAutospacing="1" w:after="100" w:afterAutospacing="1" w:line="270" w:lineRule="atLeast"/>
        <w:ind w:left="150"/>
        <w:rPr>
          <w:rFonts w:ascii="Times New Roman" w:eastAsia="Times New Roman" w:hAnsi="Times New Roman" w:cs="Times New Roman"/>
          <w:sz w:val="20"/>
          <w:szCs w:val="20"/>
        </w:rPr>
      </w:pPr>
      <w:r w:rsidRPr="004467C1">
        <w:rPr>
          <w:rFonts w:ascii="Times New Roman" w:eastAsia="Times New Roman" w:hAnsi="Times New Roman" w:cs="Times New Roman"/>
          <w:sz w:val="20"/>
          <w:szCs w:val="20"/>
        </w:rPr>
        <w:t>Mental Health Issues</w:t>
      </w:r>
    </w:p>
    <w:p w:rsidR="008A523D" w:rsidRDefault="004E022B" w:rsidP="008A523D">
      <w:p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Geriatric Care</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Welcome to Medicare Physicals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Annual Wellness Exams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Modern Maturity Forms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Power Mobility Evaluations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Assisted Living Physicals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Home Health Care Evaluations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Hospice Coordination of Care</w:t>
      </w:r>
    </w:p>
    <w:p w:rsidR="00605DDA" w:rsidRDefault="00605DDA" w:rsidP="004E022B">
      <w:pPr>
        <w:spacing w:before="100" w:beforeAutospacing="1" w:after="100" w:afterAutospacing="1" w:line="270" w:lineRule="atLeast"/>
        <w:rPr>
          <w:rFonts w:ascii="Times New Roman" w:eastAsia="Times New Roman" w:hAnsi="Times New Roman" w:cs="Times New Roman"/>
          <w:b/>
          <w:i/>
          <w:sz w:val="24"/>
          <w:szCs w:val="24"/>
          <w:u w:val="single"/>
        </w:rPr>
      </w:pPr>
    </w:p>
    <w:p w:rsidR="004E022B" w:rsidRDefault="00274CCC" w:rsidP="004E022B">
      <w:p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O</w:t>
      </w:r>
      <w:r w:rsidR="004E022B">
        <w:rPr>
          <w:rFonts w:ascii="Times New Roman" w:eastAsia="Times New Roman" w:hAnsi="Times New Roman" w:cs="Times New Roman"/>
          <w:b/>
          <w:i/>
          <w:sz w:val="24"/>
          <w:szCs w:val="24"/>
          <w:u w:val="single"/>
        </w:rPr>
        <w:t>ffice Procedures</w:t>
      </w:r>
    </w:p>
    <w:p w:rsidR="004E022B" w:rsidRPr="004E022B" w:rsidRDefault="004E022B" w:rsidP="00124152">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Cryotherapy</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Injections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Cortisone Joint Injections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Suture placement</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Removal of lesions/cysts &amp; warts</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Mole excisions w/biopsy</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Coumadin Clinic</w:t>
      </w:r>
    </w:p>
    <w:p w:rsidR="004E022B" w:rsidRPr="004E022B" w:rsidRDefault="004E022B"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Pulmonary Function Test</w:t>
      </w:r>
    </w:p>
    <w:p w:rsidR="004E022B" w:rsidRDefault="00274CCC"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sz w:val="20"/>
          <w:szCs w:val="20"/>
        </w:rPr>
      </w:pPr>
      <w:r w:rsidRPr="00274CCC">
        <w:rPr>
          <w:rFonts w:ascii="Times New Roman" w:eastAsia="Times New Roman" w:hAnsi="Times New Roman" w:cs="Times New Roman"/>
          <w:sz w:val="20"/>
          <w:szCs w:val="20"/>
        </w:rPr>
        <w:t>Nebulizer</w:t>
      </w:r>
      <w:r>
        <w:rPr>
          <w:rFonts w:ascii="Times New Roman" w:eastAsia="Times New Roman" w:hAnsi="Times New Roman" w:cs="Times New Roman"/>
          <w:sz w:val="20"/>
          <w:szCs w:val="20"/>
        </w:rPr>
        <w:t xml:space="preserve"> Treatments</w:t>
      </w:r>
    </w:p>
    <w:p w:rsidR="00274CCC" w:rsidRDefault="00274CCC" w:rsidP="004E022B">
      <w:pPr>
        <w:pStyle w:val="ListParagraph"/>
        <w:numPr>
          <w:ilvl w:val="0"/>
          <w:numId w:val="1"/>
        </w:numPr>
        <w:spacing w:before="100" w:beforeAutospacing="1" w:after="100" w:afterAutospacing="1"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Electrocardiograms</w:t>
      </w:r>
    </w:p>
    <w:p w:rsidR="004E022B" w:rsidRDefault="004E022B" w:rsidP="004E022B">
      <w:pPr>
        <w:pStyle w:val="ListParagraph"/>
        <w:spacing w:before="100" w:beforeAutospacing="1" w:after="100" w:afterAutospacing="1" w:line="270" w:lineRule="atLeast"/>
        <w:rPr>
          <w:rFonts w:ascii="Times New Roman" w:eastAsia="Times New Roman" w:hAnsi="Times New Roman" w:cs="Times New Roman"/>
          <w:b/>
          <w:i/>
          <w:sz w:val="24"/>
          <w:szCs w:val="24"/>
          <w:u w:val="single"/>
        </w:rPr>
      </w:pPr>
    </w:p>
    <w:p w:rsidR="00124152" w:rsidRDefault="00124152" w:rsidP="004E022B">
      <w:pPr>
        <w:pStyle w:val="ListParagraph"/>
        <w:spacing w:before="100" w:beforeAutospacing="1" w:after="100" w:afterAutospacing="1" w:line="270" w:lineRule="atLeast"/>
        <w:rPr>
          <w:rFonts w:ascii="Times New Roman" w:eastAsia="Times New Roman" w:hAnsi="Times New Roman" w:cs="Times New Roman"/>
          <w:b/>
          <w:i/>
          <w:sz w:val="24"/>
          <w:szCs w:val="24"/>
          <w:u w:val="single"/>
        </w:rPr>
      </w:pPr>
    </w:p>
    <w:p w:rsidR="00124152" w:rsidRDefault="00124152" w:rsidP="004E022B">
      <w:pPr>
        <w:pStyle w:val="ListParagraph"/>
        <w:spacing w:before="100" w:beforeAutospacing="1" w:after="100" w:afterAutospacing="1" w:line="270" w:lineRule="atLeast"/>
        <w:rPr>
          <w:rFonts w:ascii="Times New Roman" w:eastAsia="Times New Roman" w:hAnsi="Times New Roman" w:cs="Times New Roman"/>
          <w:b/>
          <w:i/>
          <w:sz w:val="24"/>
          <w:szCs w:val="24"/>
          <w:u w:val="single"/>
        </w:rPr>
      </w:pPr>
    </w:p>
    <w:p w:rsidR="00892261" w:rsidRDefault="00892261" w:rsidP="004E022B">
      <w:pPr>
        <w:pStyle w:val="ListParagraph"/>
        <w:spacing w:before="100" w:beforeAutospacing="1" w:after="100" w:afterAutospacing="1" w:line="270" w:lineRule="atLeast"/>
        <w:rPr>
          <w:rFonts w:ascii="Times New Roman" w:eastAsia="Times New Roman" w:hAnsi="Times New Roman" w:cs="Times New Roman"/>
          <w:b/>
          <w:i/>
          <w:sz w:val="24"/>
          <w:szCs w:val="24"/>
          <w:u w:val="single"/>
        </w:rPr>
      </w:pPr>
    </w:p>
    <w:p w:rsidR="00605DDA" w:rsidRDefault="00605DDA" w:rsidP="004E022B">
      <w:pPr>
        <w:pStyle w:val="ListParagraph"/>
        <w:spacing w:before="100" w:beforeAutospacing="1" w:after="100" w:afterAutospacing="1" w:line="270" w:lineRule="atLeast"/>
        <w:rPr>
          <w:rFonts w:ascii="Times New Roman" w:eastAsia="Times New Roman" w:hAnsi="Times New Roman" w:cs="Times New Roman"/>
          <w:b/>
          <w:i/>
          <w:sz w:val="24"/>
          <w:szCs w:val="24"/>
          <w:u w:val="single"/>
        </w:rPr>
      </w:pPr>
    </w:p>
    <w:p w:rsidR="00D8490B" w:rsidRDefault="00D8490B" w:rsidP="00605DDA">
      <w:pPr>
        <w:pStyle w:val="ListParagraph"/>
        <w:spacing w:before="100" w:beforeAutospacing="1" w:after="100" w:afterAutospacing="1" w:line="270" w:lineRule="atLeast"/>
        <w:jc w:val="both"/>
        <w:rPr>
          <w:rFonts w:ascii="Times New Roman" w:eastAsia="Times New Roman" w:hAnsi="Times New Roman" w:cs="Times New Roman"/>
          <w:b/>
          <w:i/>
          <w:sz w:val="24"/>
          <w:szCs w:val="24"/>
          <w:u w:val="single"/>
        </w:rPr>
      </w:pPr>
    </w:p>
    <w:p w:rsidR="00D8490B" w:rsidRDefault="00D8490B" w:rsidP="00605DDA">
      <w:pPr>
        <w:pStyle w:val="ListParagraph"/>
        <w:spacing w:before="100" w:beforeAutospacing="1" w:after="100" w:afterAutospacing="1" w:line="270" w:lineRule="atLeast"/>
        <w:jc w:val="both"/>
        <w:rPr>
          <w:rFonts w:ascii="Times New Roman" w:eastAsia="Times New Roman" w:hAnsi="Times New Roman" w:cs="Times New Roman"/>
          <w:b/>
          <w:i/>
          <w:sz w:val="24"/>
          <w:szCs w:val="24"/>
          <w:u w:val="single"/>
        </w:rPr>
      </w:pPr>
    </w:p>
    <w:p w:rsidR="00605DDA" w:rsidRDefault="00605DDA" w:rsidP="00605DDA">
      <w:pPr>
        <w:pStyle w:val="ListParagraph"/>
        <w:spacing w:before="100" w:beforeAutospacing="1" w:after="100" w:afterAutospacing="1" w:line="270" w:lineRule="atLeast"/>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Pediatric Care</w:t>
      </w:r>
    </w:p>
    <w:p w:rsidR="00605DDA" w:rsidRDefault="00605DDA" w:rsidP="00605DDA">
      <w:pPr>
        <w:pStyle w:val="ListParagraph"/>
        <w:spacing w:before="100" w:beforeAutospacing="1" w:after="100" w:afterAutospacing="1" w:line="270" w:lineRule="atLeast"/>
        <w:jc w:val="both"/>
        <w:rPr>
          <w:rFonts w:ascii="Times New Roman" w:eastAsia="Times New Roman" w:hAnsi="Times New Roman" w:cs="Times New Roman"/>
          <w:b/>
          <w:i/>
          <w:sz w:val="24"/>
          <w:szCs w:val="24"/>
          <w:u w:val="single"/>
        </w:rPr>
      </w:pPr>
    </w:p>
    <w:p w:rsidR="00605DDA" w:rsidRDefault="00605DDA" w:rsidP="00605DDA">
      <w:pPr>
        <w:pStyle w:val="ListParagraph"/>
        <w:numPr>
          <w:ilvl w:val="0"/>
          <w:numId w:val="1"/>
        </w:numPr>
        <w:spacing w:before="100" w:beforeAutospacing="1" w:after="100" w:afterAutospacing="1" w:line="270" w:lineRule="atLeast"/>
        <w:jc w:val="both"/>
        <w:rPr>
          <w:rFonts w:ascii="Times New Roman" w:eastAsia="Times New Roman" w:hAnsi="Times New Roman" w:cs="Times New Roman"/>
          <w:sz w:val="20"/>
          <w:szCs w:val="20"/>
        </w:rPr>
      </w:pPr>
      <w:r w:rsidRPr="00605DDA">
        <w:rPr>
          <w:rFonts w:ascii="Times New Roman" w:eastAsia="Times New Roman" w:hAnsi="Times New Roman" w:cs="Times New Roman"/>
          <w:sz w:val="20"/>
          <w:szCs w:val="20"/>
        </w:rPr>
        <w:t>Immunizations</w:t>
      </w:r>
    </w:p>
    <w:p w:rsidR="00605DDA" w:rsidRDefault="00605DDA" w:rsidP="00605DDA">
      <w:pPr>
        <w:pStyle w:val="ListParagraph"/>
        <w:numPr>
          <w:ilvl w:val="0"/>
          <w:numId w:val="1"/>
        </w:numPr>
        <w:spacing w:before="100" w:beforeAutospacing="1" w:after="100" w:afterAutospacing="1" w:line="27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Well Child Checks</w:t>
      </w:r>
    </w:p>
    <w:p w:rsidR="00605DDA" w:rsidRDefault="00605DDA" w:rsidP="00605DDA">
      <w:pPr>
        <w:pStyle w:val="ListParagraph"/>
        <w:numPr>
          <w:ilvl w:val="0"/>
          <w:numId w:val="1"/>
        </w:numPr>
        <w:spacing w:before="100" w:beforeAutospacing="1" w:after="100" w:afterAutospacing="1" w:line="27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Sports Physicals</w:t>
      </w:r>
    </w:p>
    <w:p w:rsidR="00605DDA" w:rsidRDefault="00605DDA" w:rsidP="00605DDA">
      <w:pPr>
        <w:pStyle w:val="ListParagraph"/>
        <w:numPr>
          <w:ilvl w:val="0"/>
          <w:numId w:val="1"/>
        </w:numPr>
        <w:spacing w:before="100" w:beforeAutospacing="1" w:after="100" w:afterAutospacing="1" w:line="27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Daycare Physicals</w:t>
      </w:r>
    </w:p>
    <w:p w:rsidR="00605DDA" w:rsidRDefault="00605DDA" w:rsidP="00605DDA">
      <w:pPr>
        <w:pStyle w:val="ListParagraph"/>
        <w:numPr>
          <w:ilvl w:val="0"/>
          <w:numId w:val="1"/>
        </w:numPr>
        <w:spacing w:before="100" w:beforeAutospacing="1" w:after="100" w:afterAutospacing="1" w:line="27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ADHD Evaluations and treatment</w:t>
      </w:r>
    </w:p>
    <w:p w:rsidR="00605DDA" w:rsidRPr="00605DDA" w:rsidRDefault="00605DDA" w:rsidP="00605DDA">
      <w:pPr>
        <w:pStyle w:val="ListParagraph"/>
        <w:spacing w:before="100" w:beforeAutospacing="1" w:after="100" w:afterAutospacing="1" w:line="270" w:lineRule="atLeast"/>
        <w:jc w:val="both"/>
        <w:rPr>
          <w:rFonts w:ascii="Times New Roman" w:eastAsia="Times New Roman" w:hAnsi="Times New Roman" w:cs="Times New Roman"/>
          <w:sz w:val="20"/>
          <w:szCs w:val="20"/>
        </w:rPr>
      </w:pPr>
    </w:p>
    <w:p w:rsidR="00605DDA" w:rsidRDefault="008A523D" w:rsidP="00605DDA">
      <w:pPr>
        <w:spacing w:before="100" w:beforeAutospacing="1" w:after="100" w:afterAutospacing="1" w:line="270" w:lineRule="atLeast"/>
        <w:rPr>
          <w:rFonts w:ascii="Times New Roman" w:eastAsia="Times New Roman" w:hAnsi="Times New Roman" w:cs="Times New Roman"/>
          <w:b/>
          <w:i/>
          <w:sz w:val="24"/>
          <w:szCs w:val="24"/>
          <w:u w:val="single"/>
        </w:rPr>
      </w:pPr>
      <w:r w:rsidRPr="008A523D">
        <w:rPr>
          <w:rFonts w:ascii="Times New Roman" w:eastAsia="Times New Roman" w:hAnsi="Times New Roman" w:cs="Times New Roman"/>
          <w:b/>
          <w:i/>
          <w:sz w:val="24"/>
          <w:szCs w:val="24"/>
        </w:rPr>
        <w:t xml:space="preserve">      </w:t>
      </w:r>
      <w:r w:rsidR="00605DDA" w:rsidRPr="006841C8">
        <w:rPr>
          <w:rFonts w:ascii="Times New Roman" w:eastAsia="Times New Roman" w:hAnsi="Times New Roman" w:cs="Times New Roman"/>
          <w:b/>
          <w:i/>
          <w:sz w:val="24"/>
          <w:szCs w:val="24"/>
          <w:u w:val="single"/>
        </w:rPr>
        <w:t>Women’</w:t>
      </w:r>
      <w:r w:rsidR="00605DDA">
        <w:rPr>
          <w:rFonts w:ascii="Times New Roman" w:eastAsia="Times New Roman" w:hAnsi="Times New Roman" w:cs="Times New Roman"/>
          <w:b/>
          <w:i/>
          <w:sz w:val="24"/>
          <w:szCs w:val="24"/>
          <w:u w:val="single"/>
        </w:rPr>
        <w:t>s Health</w:t>
      </w:r>
    </w:p>
    <w:p w:rsidR="00605DDA" w:rsidRPr="008A523D" w:rsidRDefault="00605DDA" w:rsidP="00605DDA">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sidRPr="006841C8">
        <w:rPr>
          <w:rFonts w:ascii="Times New Roman" w:eastAsia="Times New Roman" w:hAnsi="Times New Roman" w:cs="Times New Roman"/>
          <w:sz w:val="20"/>
          <w:szCs w:val="20"/>
        </w:rPr>
        <w:t>Breast care</w:t>
      </w:r>
    </w:p>
    <w:p w:rsidR="00605DDA" w:rsidRDefault="00605DDA" w:rsidP="00605DDA">
      <w:pPr>
        <w:pStyle w:val="ListParagraph"/>
        <w:numPr>
          <w:ilvl w:val="0"/>
          <w:numId w:val="1"/>
        </w:numPr>
        <w:spacing w:before="100" w:beforeAutospacing="1" w:after="100" w:afterAutospacing="1"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Contraception</w:t>
      </w:r>
    </w:p>
    <w:p w:rsidR="00605DDA" w:rsidRDefault="00605DDA" w:rsidP="00605DDA">
      <w:pPr>
        <w:pStyle w:val="ListParagraph"/>
        <w:numPr>
          <w:ilvl w:val="0"/>
          <w:numId w:val="1"/>
        </w:numPr>
        <w:spacing w:before="100" w:beforeAutospacing="1" w:after="100" w:afterAutospacing="1"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Menopause Care</w:t>
      </w:r>
    </w:p>
    <w:p w:rsidR="00605DDA" w:rsidRPr="00605DDA" w:rsidRDefault="00605DDA" w:rsidP="00605DDA">
      <w:pPr>
        <w:pStyle w:val="ListParagraph"/>
        <w:numPr>
          <w:ilvl w:val="0"/>
          <w:numId w:val="1"/>
        </w:numPr>
        <w:spacing w:before="100" w:beforeAutospacing="1" w:after="100" w:afterAutospacing="1" w:line="270" w:lineRule="atLeast"/>
        <w:rPr>
          <w:rFonts w:ascii="Times New Roman" w:eastAsia="Times New Roman" w:hAnsi="Times New Roman" w:cs="Times New Roman"/>
          <w:b/>
          <w:i/>
          <w:sz w:val="24"/>
          <w:szCs w:val="24"/>
          <w:u w:val="single"/>
        </w:rPr>
      </w:pPr>
      <w:r>
        <w:rPr>
          <w:rFonts w:ascii="Times New Roman" w:eastAsia="Times New Roman" w:hAnsi="Times New Roman" w:cs="Times New Roman"/>
          <w:sz w:val="20"/>
          <w:szCs w:val="20"/>
        </w:rPr>
        <w:t>Pap Smears</w:t>
      </w:r>
    </w:p>
    <w:p w:rsidR="00124152" w:rsidRPr="006960FA" w:rsidRDefault="00605DDA" w:rsidP="006960FA">
      <w:pPr>
        <w:pStyle w:val="ListParagraph"/>
        <w:numPr>
          <w:ilvl w:val="0"/>
          <w:numId w:val="1"/>
        </w:numPr>
        <w:spacing w:before="100" w:beforeAutospacing="1" w:after="100" w:afterAutospacing="1" w:line="270" w:lineRule="atLeast"/>
      </w:pPr>
      <w:r w:rsidRPr="006960FA">
        <w:rPr>
          <w:rFonts w:ascii="Times New Roman" w:eastAsia="Times New Roman" w:hAnsi="Times New Roman" w:cs="Times New Roman"/>
          <w:sz w:val="20"/>
          <w:szCs w:val="20"/>
        </w:rPr>
        <w:t>Dysfunctional Uterine Bleeding</w:t>
      </w: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6960FA" w:rsidRDefault="006960FA" w:rsidP="006960FA">
      <w:pPr>
        <w:spacing w:before="100" w:beforeAutospacing="1" w:after="100" w:afterAutospacing="1" w:line="270" w:lineRule="atLeast"/>
      </w:pPr>
    </w:p>
    <w:p w:rsidR="00DA1AC9" w:rsidRDefault="00DA1AC9" w:rsidP="006960FA">
      <w:pPr>
        <w:spacing w:before="100" w:beforeAutospacing="1" w:after="100" w:afterAutospacing="1" w:line="270" w:lineRule="atLeast"/>
        <w:sectPr w:rsidR="00DA1AC9" w:rsidSect="00DA1AC9">
          <w:type w:val="continuous"/>
          <w:pgSz w:w="12240" w:h="15840" w:code="1"/>
          <w:pgMar w:top="1440" w:right="1440" w:bottom="1440" w:left="1440" w:header="720" w:footer="720" w:gutter="0"/>
          <w:cols w:num="2" w:space="720"/>
          <w:docGrid w:linePitch="360"/>
        </w:sectPr>
      </w:pPr>
    </w:p>
    <w:p w:rsidR="00DA1AC9" w:rsidRDefault="00DA1AC9" w:rsidP="006960FA">
      <w:pPr>
        <w:spacing w:before="100" w:beforeAutospacing="1" w:after="100" w:afterAutospacing="1" w:line="270" w:lineRule="atLeast"/>
        <w:sectPr w:rsidR="00DA1AC9" w:rsidSect="00DA1AC9">
          <w:type w:val="continuous"/>
          <w:pgSz w:w="12240" w:h="15840" w:code="1"/>
          <w:pgMar w:top="1440" w:right="1440" w:bottom="1440" w:left="1440" w:header="720" w:footer="720" w:gutter="0"/>
          <w:cols w:space="720"/>
          <w:docGrid w:linePitch="360"/>
        </w:sectPr>
      </w:pPr>
    </w:p>
    <w:p w:rsidR="006960FA" w:rsidRDefault="00DA1AC9" w:rsidP="006960FA">
      <w:pPr>
        <w:spacing w:before="100" w:beforeAutospacing="1" w:after="100" w:afterAutospacing="1" w:line="270" w:lineRule="atLeast"/>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7pt;margin-top:-12.15pt;width:592.7pt;height:816.45pt;z-index:251659264;mso-position-horizontal:absolute;mso-position-horizontal-relative:text;mso-position-vertical:absolute;mso-position-vertical-relative:text">
            <v:imagedata r:id="rId8" o:title=""/>
            <w10:wrap type="square"/>
          </v:shape>
          <o:OLEObject Type="Embed" ProgID="Word.Document.12" ShapeID="_x0000_s1026" DrawAspect="Content" ObjectID="_1520772534" r:id="rId9">
            <o:FieldCodes>\s</o:FieldCodes>
          </o:OLEObject>
        </w:pict>
      </w:r>
    </w:p>
    <w:tbl>
      <w:tblPr>
        <w:tblpPr w:leftFromText="180" w:rightFromText="180" w:horzAnchor="margin" w:tblpXSpec="center" w:tblpY="-735"/>
        <w:tblW w:w="10800" w:type="dxa"/>
        <w:tblCellMar>
          <w:top w:w="14" w:type="dxa"/>
          <w:left w:w="86" w:type="dxa"/>
          <w:bottom w:w="14" w:type="dxa"/>
          <w:right w:w="86" w:type="dxa"/>
        </w:tblCellMar>
        <w:tblLook w:val="01E0" w:firstRow="1" w:lastRow="1" w:firstColumn="1" w:lastColumn="1" w:noHBand="0" w:noVBand="0"/>
      </w:tblPr>
      <w:tblGrid>
        <w:gridCol w:w="1316"/>
        <w:gridCol w:w="1896"/>
        <w:gridCol w:w="1897"/>
        <w:gridCol w:w="1897"/>
        <w:gridCol w:w="1897"/>
        <w:gridCol w:w="314"/>
        <w:gridCol w:w="300"/>
        <w:gridCol w:w="477"/>
        <w:gridCol w:w="317"/>
        <w:gridCol w:w="489"/>
      </w:tblGrid>
      <w:tr w:rsidR="00DA1AC9" w:rsidRPr="00DA1AC9" w:rsidTr="00DA1AC9">
        <w:trPr>
          <w:trHeight w:val="288"/>
        </w:trPr>
        <w:tc>
          <w:tcPr>
            <w:tcW w:w="10800" w:type="dxa"/>
            <w:gridSpan w:val="10"/>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DA1AC9" w:rsidRPr="00DA1AC9" w:rsidRDefault="00DA1AC9" w:rsidP="00DA1AC9">
            <w:pPr>
              <w:spacing w:after="0" w:line="240" w:lineRule="auto"/>
              <w:rPr>
                <w:rFonts w:ascii="Tahoma" w:eastAsia="Batang" w:hAnsi="Tahoma" w:cs="Times New Roman"/>
                <w:caps/>
                <w:sz w:val="18"/>
                <w:szCs w:val="18"/>
                <w:lang w:eastAsia="ko-KR"/>
              </w:rPr>
            </w:pPr>
          </w:p>
          <w:p w:rsidR="00DA1AC9" w:rsidRPr="00DA1AC9" w:rsidRDefault="00DA1AC9" w:rsidP="00DA1AC9">
            <w:pPr>
              <w:spacing w:after="0" w:line="240" w:lineRule="auto"/>
              <w:rPr>
                <w:rFonts w:ascii="Tahoma" w:eastAsia="Batang" w:hAnsi="Tahoma" w:cs="Times New Roman"/>
                <w:caps/>
                <w:sz w:val="18"/>
                <w:szCs w:val="18"/>
                <w:lang w:eastAsia="ko-KR"/>
              </w:rPr>
            </w:pPr>
          </w:p>
          <w:p w:rsidR="00DA1AC9" w:rsidRPr="00DA1AC9" w:rsidRDefault="00DA1AC9" w:rsidP="00DA1AC9">
            <w:pPr>
              <w:spacing w:after="0" w:line="240" w:lineRule="auto"/>
              <w:jc w:val="center"/>
              <w:rPr>
                <w:rFonts w:ascii="Tahoma" w:eastAsia="Batang" w:hAnsi="Tahoma" w:cs="Times New Roman"/>
                <w:b/>
                <w:caps/>
                <w:sz w:val="18"/>
                <w:szCs w:val="18"/>
                <w:lang w:eastAsia="ko-KR"/>
              </w:rPr>
            </w:pPr>
            <w:r w:rsidRPr="00DA1AC9">
              <w:rPr>
                <w:rFonts w:ascii="Tahoma" w:eastAsia="Batang" w:hAnsi="Tahoma" w:cs="Times New Roman"/>
                <w:b/>
                <w:caps/>
                <w:sz w:val="18"/>
                <w:szCs w:val="18"/>
                <w:lang w:eastAsia="ko-KR"/>
              </w:rPr>
              <w:t>Health &amp; PERSONAL CARE HISTORY</w:t>
            </w:r>
          </w:p>
        </w:tc>
      </w:tr>
      <w:tr w:rsidR="00DA1AC9" w:rsidRPr="00DA1AC9" w:rsidTr="00DA1AC9">
        <w:trPr>
          <w:trHeight w:val="288"/>
        </w:trPr>
        <w:tc>
          <w:tcPr>
            <w:tcW w:w="10800" w:type="dxa"/>
            <w:gridSpan w:val="10"/>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jc w:val="center"/>
              <w:rPr>
                <w:rFonts w:ascii="Tahoma" w:eastAsia="Batang" w:hAnsi="Tahoma" w:cs="Times New Roman"/>
                <w:caps/>
                <w:sz w:val="16"/>
                <w:szCs w:val="16"/>
                <w:lang w:eastAsia="ko-KR"/>
              </w:rPr>
            </w:pPr>
            <w:r w:rsidRPr="00DA1AC9">
              <w:rPr>
                <w:rFonts w:ascii="Tahoma" w:eastAsia="Batang" w:hAnsi="Tahoma" w:cs="Times New Roman"/>
                <w:caps/>
                <w:sz w:val="16"/>
                <w:szCs w:val="16"/>
                <w:lang w:eastAsia="ko-KR"/>
              </w:rPr>
              <w:t>All questions contained in this questionnaire are optional and will be kept strictly confidential.</w:t>
            </w:r>
          </w:p>
        </w:tc>
      </w:tr>
      <w:tr w:rsidR="00DA1AC9" w:rsidRPr="00DA1AC9" w:rsidTr="00DA1AC9">
        <w:trPr>
          <w:trHeight w:val="288"/>
        </w:trPr>
        <w:tc>
          <w:tcPr>
            <w:tcW w:w="1316" w:type="dxa"/>
            <w:vMerge w:val="restart"/>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Exercise</w:t>
            </w: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Sedentary (No exercise)</w:t>
            </w:r>
          </w:p>
        </w:tc>
      </w:tr>
      <w:tr w:rsidR="00DA1AC9" w:rsidRPr="00DA1AC9" w:rsidTr="00DA1AC9">
        <w:trPr>
          <w:trHeight w:val="288"/>
        </w:trPr>
        <w:tc>
          <w:tcPr>
            <w:tcW w:w="1316" w:type="dxa"/>
            <w:vMerge/>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Mild exercise (i.e., climb stairs, walk 3 blocks, golf)</w:t>
            </w:r>
          </w:p>
        </w:tc>
      </w:tr>
      <w:tr w:rsidR="00DA1AC9" w:rsidRPr="00DA1AC9" w:rsidTr="00DA1AC9">
        <w:trPr>
          <w:trHeight w:val="288"/>
        </w:trPr>
        <w:tc>
          <w:tcPr>
            <w:tcW w:w="1316" w:type="dxa"/>
            <w:vMerge/>
            <w:tcBorders>
              <w:left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Occasional vigorous exercise (i.e., work or recreation, less than 4x/week for 30 min.)</w:t>
            </w:r>
          </w:p>
        </w:tc>
      </w:tr>
      <w:tr w:rsidR="00DA1AC9" w:rsidRPr="00DA1AC9" w:rsidTr="00DA1AC9">
        <w:trPr>
          <w:trHeight w:val="288"/>
        </w:trPr>
        <w:tc>
          <w:tcPr>
            <w:tcW w:w="1316" w:type="dxa"/>
            <w:vMerge/>
            <w:tcBorders>
              <w:left w:val="single" w:sz="4" w:space="0" w:color="999999"/>
              <w:bottom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Regular vigorous exercise (i.e., work or recreation 4x/week for 30 minutes)</w:t>
            </w:r>
          </w:p>
        </w:tc>
      </w:tr>
      <w:tr w:rsidR="00DA1AC9" w:rsidRPr="00DA1AC9" w:rsidTr="00DA1AC9">
        <w:trPr>
          <w:trHeight w:val="288"/>
        </w:trPr>
        <w:tc>
          <w:tcPr>
            <w:tcW w:w="1316" w:type="dxa"/>
            <w:vMerge w:val="restart"/>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Caffeine</w:t>
            </w: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None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Coffee</w:t>
            </w:r>
          </w:p>
        </w:tc>
        <w:tc>
          <w:tcPr>
            <w:tcW w:w="1897"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Tea</w:t>
            </w:r>
          </w:p>
        </w:tc>
        <w:tc>
          <w:tcPr>
            <w:tcW w:w="3794" w:type="dxa"/>
            <w:gridSpan w:val="6"/>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Soda</w:t>
            </w:r>
          </w:p>
        </w:tc>
      </w:tr>
      <w:tr w:rsidR="00DA1AC9" w:rsidRPr="00DA1AC9" w:rsidTr="00DA1AC9">
        <w:trPr>
          <w:trHeight w:val="288"/>
        </w:trPr>
        <w:tc>
          <w:tcPr>
            <w:tcW w:w="1316" w:type="dxa"/>
            <w:vMerge/>
            <w:tcBorders>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 of cups/cans per day?</w:t>
            </w:r>
          </w:p>
        </w:tc>
      </w:tr>
      <w:tr w:rsidR="00DA1AC9" w:rsidRPr="00DA1AC9" w:rsidTr="00DA1AC9">
        <w:trPr>
          <w:trHeight w:val="288"/>
        </w:trPr>
        <w:tc>
          <w:tcPr>
            <w:tcW w:w="1316" w:type="dxa"/>
            <w:vMerge w:val="restart"/>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Alcohol</w:t>
            </w: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88"/>
        </w:trPr>
        <w:tc>
          <w:tcPr>
            <w:tcW w:w="1316" w:type="dxa"/>
            <w:vMerge/>
            <w:tcBorders>
              <w:left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If yes, what kind?</w:t>
            </w:r>
          </w:p>
        </w:tc>
      </w:tr>
      <w:tr w:rsidR="00DA1AC9" w:rsidRPr="00DA1AC9" w:rsidTr="00DA1AC9">
        <w:trPr>
          <w:trHeight w:val="288"/>
        </w:trPr>
        <w:tc>
          <w:tcPr>
            <w:tcW w:w="1316" w:type="dxa"/>
            <w:vMerge/>
            <w:tcBorders>
              <w:left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How many drinks per week?</w:t>
            </w:r>
          </w:p>
        </w:tc>
      </w:tr>
      <w:tr w:rsidR="00DA1AC9" w:rsidRPr="00DA1AC9" w:rsidTr="00DA1AC9">
        <w:trPr>
          <w:trHeight w:val="288"/>
        </w:trPr>
        <w:tc>
          <w:tcPr>
            <w:tcW w:w="1316" w:type="dxa"/>
            <w:vMerge w:val="restart"/>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Tobacco</w:t>
            </w: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use tobacco?</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88"/>
        </w:trPr>
        <w:tc>
          <w:tcPr>
            <w:tcW w:w="1316" w:type="dxa"/>
            <w:vMerge/>
            <w:tcBorders>
              <w:left w:val="single" w:sz="4" w:space="0" w:color="999999"/>
              <w:right w:val="single" w:sz="4" w:space="0" w:color="999999"/>
            </w:tcBorders>
            <w:shd w:val="clear" w:color="auto" w:fill="auto"/>
          </w:tcPr>
          <w:p w:rsidR="00DA1AC9" w:rsidRPr="00DA1AC9" w:rsidRDefault="00DA1AC9" w:rsidP="00DA1AC9">
            <w:pPr>
              <w:spacing w:after="0" w:line="240" w:lineRule="auto"/>
              <w:rPr>
                <w:rFonts w:ascii="Tahoma" w:eastAsia="Batang" w:hAnsi="Tahoma" w:cs="Times New Roman"/>
                <w:sz w:val="16"/>
                <w:szCs w:val="24"/>
                <w:lang w:eastAsia="ko-KR"/>
              </w:rPr>
            </w:pPr>
          </w:p>
        </w:tc>
        <w:tc>
          <w:tcPr>
            <w:tcW w:w="379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Cigarettes – </w:t>
            </w:r>
            <w:proofErr w:type="spellStart"/>
            <w:r w:rsidRPr="00DA1AC9">
              <w:rPr>
                <w:rFonts w:ascii="Tahoma" w:eastAsia="Batang" w:hAnsi="Tahoma" w:cs="Times New Roman"/>
                <w:sz w:val="16"/>
                <w:szCs w:val="24"/>
                <w:lang w:eastAsia="ko-KR"/>
              </w:rPr>
              <w:t>pks</w:t>
            </w:r>
            <w:proofErr w:type="spellEnd"/>
            <w:r w:rsidRPr="00DA1AC9">
              <w:rPr>
                <w:rFonts w:ascii="Tahoma" w:eastAsia="Batang" w:hAnsi="Tahoma" w:cs="Times New Roman"/>
                <w:sz w:val="16"/>
                <w:szCs w:val="24"/>
                <w:lang w:eastAsia="ko-KR"/>
              </w:rPr>
              <w:t>./day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Chew - #/day</w:t>
            </w:r>
          </w:p>
        </w:tc>
        <w:tc>
          <w:tcPr>
            <w:tcW w:w="1897"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Pipe - #/day</w:t>
            </w:r>
          </w:p>
        </w:tc>
        <w:tc>
          <w:tcPr>
            <w:tcW w:w="189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Cigars - #/day</w:t>
            </w:r>
          </w:p>
        </w:tc>
      </w:tr>
      <w:tr w:rsidR="00DA1AC9" w:rsidRPr="00DA1AC9" w:rsidTr="00DA1AC9">
        <w:trPr>
          <w:trHeight w:val="288"/>
        </w:trPr>
        <w:tc>
          <w:tcPr>
            <w:tcW w:w="1316" w:type="dxa"/>
            <w:vMerge/>
            <w:tcBorders>
              <w:left w:val="single" w:sz="4" w:space="0" w:color="999999"/>
              <w:bottom w:val="single" w:sz="4" w:space="0" w:color="999999"/>
              <w:right w:val="single" w:sz="4" w:space="0" w:color="999999"/>
            </w:tcBorders>
            <w:shd w:val="clear" w:color="auto" w:fill="F3F3F3"/>
          </w:tcPr>
          <w:p w:rsidR="00DA1AC9" w:rsidRPr="00DA1AC9" w:rsidRDefault="00DA1AC9" w:rsidP="00DA1AC9">
            <w:pPr>
              <w:spacing w:after="0" w:line="240" w:lineRule="auto"/>
              <w:rPr>
                <w:rFonts w:ascii="Tahoma" w:eastAsia="Batang" w:hAnsi="Tahoma" w:cs="Times New Roman"/>
                <w:sz w:val="16"/>
                <w:szCs w:val="24"/>
                <w:lang w:eastAsia="ko-KR"/>
              </w:rPr>
            </w:pPr>
          </w:p>
        </w:tc>
        <w:tc>
          <w:tcPr>
            <w:tcW w:w="1896"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 of years</w:t>
            </w:r>
          </w:p>
        </w:tc>
        <w:tc>
          <w:tcPr>
            <w:tcW w:w="7588"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r w:rsidRPr="00DA1AC9">
              <w:rPr>
                <w:rFonts w:ascii="Tahoma" w:eastAsia="Batang" w:hAnsi="Tahoma" w:cs="Times New Roman"/>
                <w:sz w:val="16"/>
                <w:szCs w:val="24"/>
                <w:lang w:eastAsia="ko-KR"/>
              </w:rPr>
              <w:t xml:space="preserve">  Or year quit</w:t>
            </w:r>
          </w:p>
        </w:tc>
      </w:tr>
      <w:tr w:rsidR="00DA1AC9" w:rsidRPr="00DA1AC9" w:rsidTr="00DA1AC9">
        <w:trPr>
          <w:trHeight w:val="288"/>
        </w:trPr>
        <w:tc>
          <w:tcPr>
            <w:tcW w:w="1316" w:type="dxa"/>
            <w:vMerge w:val="restart"/>
            <w:tcBorders>
              <w:top w:val="single" w:sz="4" w:space="0" w:color="999999"/>
              <w:left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Drugs</w:t>
            </w: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currently use recreational or street drugs?</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88"/>
        </w:trPr>
        <w:tc>
          <w:tcPr>
            <w:tcW w:w="1316" w:type="dxa"/>
            <w:vMerge/>
            <w:tcBorders>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Have you ever given yourself street drugs with a needle?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88"/>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Sex</w:t>
            </w: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Are you sexually active?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88"/>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Method of contraceptive or barrier method used:</w:t>
            </w:r>
          </w:p>
        </w:tc>
      </w:tr>
      <w:tr w:rsidR="00DA1AC9" w:rsidRPr="00DA1AC9" w:rsidTr="00DA1AC9">
        <w:trPr>
          <w:trHeight w:val="293"/>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9484" w:type="dxa"/>
            <w:gridSpan w:val="9"/>
            <w:tcBorders>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What is your sexual preference?</w:t>
            </w:r>
          </w:p>
        </w:tc>
      </w:tr>
      <w:tr w:rsidR="00DA1AC9" w:rsidRPr="00DA1AC9" w:rsidTr="00DA1AC9">
        <w:trPr>
          <w:trHeight w:val="293"/>
        </w:trPr>
        <w:tc>
          <w:tcPr>
            <w:tcW w:w="1316" w:type="dxa"/>
            <w:vMerge w:val="restart"/>
            <w:tcBorders>
              <w:top w:val="single" w:sz="4" w:space="0" w:color="999999"/>
              <w:left w:val="single" w:sz="4" w:space="0" w:color="999999"/>
              <w:bottom w:val="single" w:sz="4" w:space="0" w:color="999999"/>
              <w:right w:val="single" w:sz="4" w:space="0" w:color="999999"/>
            </w:tcBorders>
            <w:shd w:val="clear" w:color="auto" w:fill="auto"/>
          </w:tcPr>
          <w:p w:rsidR="00DA1AC9" w:rsidRPr="00DA1AC9" w:rsidRDefault="00DA1AC9" w:rsidP="00DA1AC9">
            <w:pPr>
              <w:spacing w:before="60" w:after="0" w:line="240" w:lineRule="auto"/>
              <w:outlineLvl w:val="4"/>
              <w:rPr>
                <w:rFonts w:ascii="Tahoma" w:eastAsia="Batang" w:hAnsi="Tahoma" w:cs="Times New Roman"/>
                <w:b/>
                <w:sz w:val="16"/>
                <w:szCs w:val="24"/>
                <w:lang w:eastAsia="ko-KR"/>
              </w:rPr>
            </w:pPr>
            <w:r w:rsidRPr="00DA1AC9">
              <w:rPr>
                <w:rFonts w:ascii="Tahoma" w:eastAsia="Batang" w:hAnsi="Tahoma" w:cs="Times New Roman"/>
                <w:b/>
                <w:sz w:val="16"/>
                <w:szCs w:val="24"/>
                <w:lang w:eastAsia="ko-KR"/>
              </w:rPr>
              <w:t>Personal Safety</w:t>
            </w: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93"/>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7901" w:type="dxa"/>
            <w:gridSpan w:val="5"/>
            <w:tcBorders>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have guns in the home?</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93"/>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93"/>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7901" w:type="dxa"/>
            <w:gridSpan w:val="5"/>
            <w:tcBorders>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have an Advance Directive or Living Will?</w:t>
            </w:r>
          </w:p>
        </w:tc>
        <w:tc>
          <w:tcPr>
            <w:tcW w:w="300"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293"/>
        </w:trPr>
        <w:tc>
          <w:tcPr>
            <w:tcW w:w="1316"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7901"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Do you wear a proper restraint in vehicle?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77"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bl>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tbl>
      <w:tblPr>
        <w:tblpPr w:leftFromText="180" w:rightFromText="180" w:vertAnchor="text" w:horzAnchor="margin" w:tblpY="128"/>
        <w:tblW w:w="10526" w:type="dxa"/>
        <w:tblLayout w:type="fixed"/>
        <w:tblCellMar>
          <w:top w:w="14" w:type="dxa"/>
          <w:left w:w="86" w:type="dxa"/>
          <w:bottom w:w="14" w:type="dxa"/>
          <w:right w:w="86" w:type="dxa"/>
        </w:tblCellMar>
        <w:tblLook w:val="01E0" w:firstRow="1" w:lastRow="1" w:firstColumn="1" w:lastColumn="1" w:noHBand="0" w:noVBand="0"/>
      </w:tblPr>
      <w:tblGrid>
        <w:gridCol w:w="1706"/>
        <w:gridCol w:w="450"/>
        <w:gridCol w:w="3281"/>
        <w:gridCol w:w="1669"/>
        <w:gridCol w:w="540"/>
        <w:gridCol w:w="2880"/>
      </w:tblGrid>
      <w:tr w:rsidR="00DA1AC9" w:rsidRPr="00DA1AC9" w:rsidTr="00312870">
        <w:trPr>
          <w:trHeight w:val="288"/>
        </w:trPr>
        <w:tc>
          <w:tcPr>
            <w:tcW w:w="10526" w:type="dxa"/>
            <w:gridSpan w:val="6"/>
            <w:tcBorders>
              <w:top w:val="single" w:sz="4" w:space="0" w:color="999999"/>
              <w:bottom w:val="single" w:sz="4" w:space="0" w:color="999999"/>
              <w:right w:val="single" w:sz="4" w:space="0" w:color="999999"/>
            </w:tcBorders>
            <w:shd w:val="clear" w:color="auto" w:fill="E5DFEC" w:themeFill="accent4" w:themeFillTint="33"/>
            <w:vAlign w:val="center"/>
          </w:tcPr>
          <w:p w:rsidR="00DA1AC9" w:rsidRPr="00DA1AC9" w:rsidRDefault="00DA1AC9" w:rsidP="00DA1AC9">
            <w:pPr>
              <w:spacing w:after="0" w:line="240" w:lineRule="auto"/>
              <w:jc w:val="center"/>
              <w:rPr>
                <w:rFonts w:ascii="Tahoma" w:eastAsia="Batang" w:hAnsi="Tahoma" w:cs="Times New Roman"/>
                <w:b/>
                <w:caps/>
                <w:sz w:val="18"/>
                <w:szCs w:val="18"/>
                <w:lang w:eastAsia="ko-KR"/>
              </w:rPr>
            </w:pPr>
            <w:r w:rsidRPr="00DA1AC9">
              <w:rPr>
                <w:rFonts w:ascii="Tahoma" w:eastAsia="Batang" w:hAnsi="Tahoma" w:cs="Times New Roman"/>
                <w:b/>
                <w:caps/>
                <w:sz w:val="18"/>
                <w:szCs w:val="18"/>
                <w:lang w:eastAsia="ko-KR"/>
              </w:rPr>
              <w:t>family history</w:t>
            </w:r>
          </w:p>
          <w:p w:rsidR="00DA1AC9" w:rsidRPr="00DA1AC9" w:rsidRDefault="00DA1AC9" w:rsidP="00DA1AC9">
            <w:pPr>
              <w:spacing w:after="0" w:line="240" w:lineRule="auto"/>
              <w:jc w:val="center"/>
              <w:rPr>
                <w:rFonts w:ascii="Tahoma" w:eastAsia="Batang" w:hAnsi="Tahoma" w:cs="Times New Roman"/>
                <w:b/>
                <w:caps/>
                <w:sz w:val="18"/>
                <w:szCs w:val="18"/>
                <w:lang w:eastAsia="ko-KR"/>
              </w:rPr>
            </w:pPr>
            <w:r w:rsidRPr="00DA1AC9">
              <w:rPr>
                <w:rFonts w:ascii="Tahoma" w:eastAsia="Batang" w:hAnsi="Tahoma" w:cs="Times New Roman"/>
                <w:b/>
                <w:caps/>
                <w:sz w:val="18"/>
                <w:szCs w:val="18"/>
                <w:lang w:eastAsia="ko-KR"/>
              </w:rPr>
              <w:t>(Please specify maternal or paternal)</w:t>
            </w:r>
          </w:p>
          <w:p w:rsidR="00DA1AC9" w:rsidRPr="00DA1AC9" w:rsidRDefault="00DA1AC9" w:rsidP="00DA1AC9">
            <w:pPr>
              <w:spacing w:after="0" w:line="240" w:lineRule="auto"/>
              <w:jc w:val="center"/>
              <w:rPr>
                <w:rFonts w:ascii="Tahoma" w:eastAsia="Batang" w:hAnsi="Tahoma" w:cs="Times New Roman"/>
                <w:caps/>
                <w:sz w:val="16"/>
                <w:szCs w:val="16"/>
                <w:lang w:eastAsia="ko-KR"/>
              </w:rPr>
            </w:pPr>
          </w:p>
        </w:tc>
      </w:tr>
      <w:tr w:rsidR="00DA1AC9" w:rsidRPr="00DA1AC9" w:rsidTr="00312870">
        <w:trPr>
          <w:trHeight w:val="63"/>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jc w:val="center"/>
              <w:rPr>
                <w:rFonts w:ascii="Tahoma" w:eastAsia="Batang" w:hAnsi="Tahoma" w:cs="Times New Roman"/>
                <w:sz w:val="18"/>
                <w:szCs w:val="18"/>
                <w:lang w:eastAsia="ko-KR"/>
              </w:rPr>
            </w:pPr>
            <w:r w:rsidRPr="00DA1AC9">
              <w:rPr>
                <w:rFonts w:ascii="Tahoma" w:eastAsia="Batang" w:hAnsi="Tahoma" w:cs="Times New Roman"/>
                <w:sz w:val="18"/>
                <w:szCs w:val="18"/>
                <w:lang w:eastAsia="ko-KR"/>
              </w:rPr>
              <w:t>Condition</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t>Y/N</w:t>
            </w: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8"/>
                <w:szCs w:val="18"/>
                <w:lang w:eastAsia="ko-KR"/>
              </w:rPr>
              <w:t>Relationship</w:t>
            </w:r>
            <w:r w:rsidRPr="00DA1AC9">
              <w:rPr>
                <w:rFonts w:ascii="Tahoma" w:eastAsia="Batang" w:hAnsi="Tahoma" w:cs="Times New Roman"/>
                <w:sz w:val="16"/>
                <w:szCs w:val="24"/>
                <w:lang w:eastAsia="ko-KR"/>
              </w:rPr>
              <w:t xml:space="preserve"> </w:t>
            </w:r>
            <w:r w:rsidRPr="00DA1AC9">
              <w:rPr>
                <w:rFonts w:ascii="Tahoma" w:eastAsia="Batang" w:hAnsi="Tahoma" w:cs="Times New Roman"/>
                <w:sz w:val="18"/>
                <w:szCs w:val="18"/>
                <w:lang w:eastAsia="ko-KR"/>
              </w:rPr>
              <w:t>to</w:t>
            </w:r>
            <w:r w:rsidRPr="00DA1AC9">
              <w:rPr>
                <w:rFonts w:ascii="Tahoma" w:eastAsia="Batang" w:hAnsi="Tahoma" w:cs="Times New Roman"/>
                <w:sz w:val="16"/>
                <w:szCs w:val="24"/>
                <w:lang w:eastAsia="ko-KR"/>
              </w:rPr>
              <w:t xml:space="preserve"> </w:t>
            </w:r>
            <w:r w:rsidRPr="00DA1AC9">
              <w:rPr>
                <w:rFonts w:ascii="Tahoma" w:eastAsia="Batang" w:hAnsi="Tahoma" w:cs="Times New Roman"/>
                <w:sz w:val="18"/>
                <w:szCs w:val="18"/>
                <w:lang w:eastAsia="ko-KR"/>
              </w:rPr>
              <w:t>you</w:t>
            </w: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8"/>
                <w:szCs w:val="18"/>
                <w:lang w:eastAsia="ko-KR"/>
              </w:rPr>
              <w:t>Condition</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t>Y/N</w:t>
            </w: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jc w:val="center"/>
              <w:rPr>
                <w:rFonts w:ascii="Tahoma" w:eastAsia="Batang" w:hAnsi="Tahoma" w:cs="Times New Roman"/>
                <w:sz w:val="18"/>
                <w:szCs w:val="18"/>
                <w:lang w:eastAsia="ko-KR"/>
              </w:rPr>
            </w:pPr>
            <w:r w:rsidRPr="00DA1AC9">
              <w:rPr>
                <w:rFonts w:ascii="Tahoma" w:eastAsia="Batang" w:hAnsi="Tahoma" w:cs="Times New Roman"/>
                <w:sz w:val="18"/>
                <w:szCs w:val="18"/>
                <w:lang w:eastAsia="ko-KR"/>
              </w:rPr>
              <w:t>Relationship to you</w:t>
            </w:r>
          </w:p>
        </w:tc>
      </w:tr>
      <w:tr w:rsidR="00DA1AC9" w:rsidRPr="00DA1AC9" w:rsidTr="00312870">
        <w:trPr>
          <w:trHeight w:val="63"/>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Anemia</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High Cholesterol</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63"/>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Arthritis</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Kidney Stones</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Asthma</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Liver Disease</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Breast cancer</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Mitral Valve Prolapse</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Colon Cancer</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Osteoporosis</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Depression</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Rheumatic Fever</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Diabetes</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Thyroid Problems</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GERD/Acid Reflux</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Tuberculosis</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Gout (high uric Acid)</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Other Cancer</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Heart Disease</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Other Condition</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312870">
        <w:trPr>
          <w:trHeight w:val="102"/>
        </w:trPr>
        <w:tc>
          <w:tcPr>
            <w:tcW w:w="17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16"/>
                <w:lang w:eastAsia="ko-KR"/>
              </w:rPr>
            </w:pPr>
            <w:r w:rsidRPr="00DA1AC9">
              <w:rPr>
                <w:rFonts w:ascii="Tahoma" w:eastAsia="Batang" w:hAnsi="Tahoma" w:cs="Times New Roman"/>
                <w:sz w:val="16"/>
                <w:szCs w:val="16"/>
                <w:lang w:eastAsia="ko-KR"/>
              </w:rPr>
              <w:t>High Blood Pressure</w:t>
            </w:r>
          </w:p>
        </w:tc>
        <w:tc>
          <w:tcPr>
            <w:tcW w:w="4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3281"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c>
          <w:tcPr>
            <w:tcW w:w="1669"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Other Condition</w:t>
            </w:r>
          </w:p>
        </w:tc>
        <w:tc>
          <w:tcPr>
            <w:tcW w:w="54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c>
          <w:tcPr>
            <w:tcW w:w="2880" w:type="dxa"/>
            <w:tcBorders>
              <w:top w:val="single" w:sz="4" w:space="0" w:color="999999"/>
              <w:left w:val="single" w:sz="4" w:space="0" w:color="999999"/>
              <w:bottom w:val="single" w:sz="4" w:space="0" w:color="999999"/>
              <w:right w:val="single" w:sz="4" w:space="0" w:color="999999"/>
            </w:tcBorders>
          </w:tcPr>
          <w:p w:rsidR="00DA1AC9" w:rsidRPr="00DA1AC9" w:rsidRDefault="00DA1AC9" w:rsidP="00DA1AC9">
            <w:pPr>
              <w:spacing w:after="0" w:line="240" w:lineRule="auto"/>
              <w:rPr>
                <w:rFonts w:ascii="Tahoma" w:eastAsia="Batang" w:hAnsi="Tahoma" w:cs="Times New Roman"/>
                <w:sz w:val="16"/>
                <w:szCs w:val="24"/>
                <w:lang w:eastAsia="ko-KR"/>
              </w:rPr>
            </w:pPr>
          </w:p>
        </w:tc>
      </w:tr>
    </w:tbl>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tbl>
      <w:tblPr>
        <w:tblpPr w:leftFromText="180" w:rightFromText="180" w:vertAnchor="text" w:horzAnchor="margin" w:tblpXSpec="center" w:tblpY="-524"/>
        <w:tblW w:w="10800" w:type="dxa"/>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DA1AC9" w:rsidRPr="00DA1AC9" w:rsidTr="00DA1AC9">
        <w:trPr>
          <w:trHeight w:hRule="exact" w:val="346"/>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A1AC9" w:rsidRPr="00DA1AC9" w:rsidRDefault="00DA1AC9" w:rsidP="00DA1AC9">
            <w:pPr>
              <w:spacing w:after="0" w:line="240" w:lineRule="auto"/>
              <w:jc w:val="center"/>
              <w:outlineLvl w:val="2"/>
              <w:rPr>
                <w:rFonts w:ascii="Tahoma" w:eastAsia="Batang" w:hAnsi="Tahoma" w:cs="Times New Roman"/>
                <w:b/>
                <w:caps/>
                <w:sz w:val="18"/>
                <w:szCs w:val="16"/>
                <w:lang w:eastAsia="ko-KR"/>
              </w:rPr>
            </w:pPr>
            <w:r w:rsidRPr="00DA1AC9">
              <w:rPr>
                <w:rFonts w:ascii="Tahoma" w:eastAsia="Batang" w:hAnsi="Tahoma" w:cs="Times New Roman"/>
                <w:b/>
                <w:caps/>
                <w:sz w:val="18"/>
                <w:szCs w:val="16"/>
                <w:lang w:eastAsia="ko-KR"/>
              </w:rPr>
              <w:lastRenderedPageBreak/>
              <w:t>WOMEN ONLY</w:t>
            </w:r>
          </w:p>
        </w:tc>
      </w:tr>
      <w:tr w:rsidR="00DA1AC9" w:rsidRPr="00DA1AC9" w:rsidTr="00DA1AC9">
        <w:trPr>
          <w:trHeight w:val="288"/>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Age at onset of menstruation:</w:t>
            </w:r>
          </w:p>
        </w:tc>
      </w:tr>
      <w:tr w:rsidR="00DA1AC9" w:rsidRPr="00DA1AC9" w:rsidTr="00DA1AC9">
        <w:trPr>
          <w:trHeight w:val="288"/>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Number of pregnancies _____  Number of live births _____</w:t>
            </w:r>
          </w:p>
        </w:tc>
      </w:tr>
      <w:tr w:rsidR="00DA1AC9" w:rsidRPr="00DA1AC9" w:rsidTr="00DA1AC9">
        <w:trPr>
          <w:trHeight w:val="288"/>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Have you had a D&amp;C, hysterectomy, or Cesarean (please specify which one):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jc w:val="center"/>
              <w:rPr>
                <w:rFonts w:ascii="Tahoma" w:eastAsia="Batang" w:hAnsi="Tahoma" w:cs="Times New Roman"/>
                <w:sz w:val="16"/>
                <w:szCs w:val="24"/>
                <w:lang w:eastAsia="ko-KR"/>
              </w:rPr>
            </w:pPr>
            <w:r w:rsidRPr="00DA1AC9">
              <w:rPr>
                <w:rFonts w:ascii="Tahoma" w:eastAsia="Batang" w:hAnsi="Tahoma" w:cs="Times New Roman"/>
                <w:sz w:val="16"/>
                <w:szCs w:val="24"/>
                <w:lang w:eastAsia="ko-KR"/>
              </w:rPr>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No</w:t>
            </w:r>
          </w:p>
        </w:tc>
      </w:tr>
      <w:tr w:rsidR="00DA1AC9" w:rsidRPr="00DA1AC9" w:rsidTr="00DA1AC9">
        <w:trPr>
          <w:trHeight w:val="804"/>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Date of last pap __________________</w:t>
            </w: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Date of last mammogram__________________</w:t>
            </w: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Date of colonoscopy __________________</w:t>
            </w:r>
          </w:p>
        </w:tc>
      </w:tr>
      <w:tr w:rsidR="00DA1AC9" w:rsidRPr="00DA1AC9" w:rsidTr="00DA1AC9">
        <w:trPr>
          <w:trHeight w:hRule="exact" w:val="216"/>
        </w:trPr>
        <w:tc>
          <w:tcPr>
            <w:tcW w:w="10800" w:type="dxa"/>
            <w:gridSpan w:val="5"/>
            <w:tcBorders>
              <w:top w:val="single" w:sz="4" w:space="0" w:color="999999"/>
              <w:bottom w:val="single" w:sz="4" w:space="0" w:color="999999"/>
            </w:tcBorders>
            <w:shd w:val="clear" w:color="auto" w:fill="auto"/>
            <w:vAlign w:val="bottom"/>
          </w:tcPr>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tc>
      </w:tr>
      <w:tr w:rsidR="00DA1AC9" w:rsidRPr="00DA1AC9" w:rsidTr="00DA1AC9">
        <w:trPr>
          <w:trHeight w:hRule="exact" w:val="346"/>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DA1AC9" w:rsidRPr="00DA1AC9" w:rsidRDefault="00DA1AC9" w:rsidP="00DA1AC9">
            <w:pPr>
              <w:spacing w:after="0" w:line="240" w:lineRule="auto"/>
              <w:jc w:val="center"/>
              <w:outlineLvl w:val="2"/>
              <w:rPr>
                <w:rFonts w:ascii="Tahoma" w:eastAsia="Batang" w:hAnsi="Tahoma" w:cs="Times New Roman"/>
                <w:b/>
                <w:caps/>
                <w:sz w:val="18"/>
                <w:szCs w:val="16"/>
                <w:lang w:eastAsia="ko-KR"/>
              </w:rPr>
            </w:pPr>
            <w:r w:rsidRPr="00DA1AC9">
              <w:rPr>
                <w:rFonts w:ascii="Tahoma" w:eastAsia="Batang" w:hAnsi="Tahoma" w:cs="Times New Roman"/>
                <w:b/>
                <w:caps/>
                <w:sz w:val="18"/>
                <w:szCs w:val="16"/>
                <w:lang w:eastAsia="ko-KR"/>
              </w:rPr>
              <w:t>MEN ONLY</w:t>
            </w:r>
          </w:p>
        </w:tc>
      </w:tr>
      <w:tr w:rsidR="00DA1AC9" w:rsidRPr="00DA1AC9" w:rsidTr="00DA1AC9">
        <w:trPr>
          <w:trHeight w:val="714"/>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 xml:space="preserve">Have you had a vasectomy? ________________                        </w:t>
            </w: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 xml:space="preserve">Date of last prostate exam __________________               </w:t>
            </w: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r w:rsidRPr="00DA1AC9">
              <w:rPr>
                <w:rFonts w:ascii="Tahoma" w:eastAsia="Batang" w:hAnsi="Tahoma" w:cs="Times New Roman"/>
                <w:sz w:val="16"/>
                <w:szCs w:val="24"/>
                <w:lang w:eastAsia="ko-KR"/>
              </w:rPr>
              <w:t>Date of colonoscopy ________________________</w:t>
            </w:r>
          </w:p>
          <w:p w:rsidR="00DA1AC9" w:rsidRPr="00DA1AC9" w:rsidRDefault="00DA1AC9" w:rsidP="00DA1AC9">
            <w:pPr>
              <w:spacing w:after="0" w:line="240" w:lineRule="auto"/>
              <w:rPr>
                <w:rFonts w:ascii="Tahoma" w:eastAsia="Batang" w:hAnsi="Tahoma" w:cs="Times New Roman"/>
                <w:sz w:val="16"/>
                <w:szCs w:val="24"/>
                <w:lang w:eastAsia="ko-KR"/>
              </w:rPr>
            </w:pPr>
          </w:p>
        </w:tc>
        <w:tc>
          <w:tcPr>
            <w:tcW w:w="1568" w:type="dxa"/>
            <w:gridSpan w:val="4"/>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DA1AC9" w:rsidRPr="00DA1AC9" w:rsidRDefault="00DA1AC9" w:rsidP="00DA1AC9">
            <w:pPr>
              <w:spacing w:after="0" w:line="240" w:lineRule="auto"/>
              <w:rPr>
                <w:rFonts w:ascii="Tahoma" w:eastAsia="Batang" w:hAnsi="Tahoma" w:cs="Times New Roman"/>
                <w:sz w:val="16"/>
                <w:szCs w:val="24"/>
                <w:lang w:eastAsia="ko-KR"/>
              </w:rPr>
            </w:pPr>
          </w:p>
        </w:tc>
      </w:tr>
    </w:tbl>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rPr>
          <w:rFonts w:ascii="Tahoma" w:eastAsia="Batang" w:hAnsi="Tahoma" w:cs="Times New Roman"/>
          <w:sz w:val="16"/>
          <w:szCs w:val="24"/>
          <w:lang w:eastAsia="ko-KR"/>
        </w:rPr>
      </w:pPr>
    </w:p>
    <w:p w:rsidR="00DA1AC9" w:rsidRPr="00DA1AC9" w:rsidRDefault="00DA1AC9" w:rsidP="00DA1AC9">
      <w:pPr>
        <w:spacing w:after="0" w:line="240" w:lineRule="auto"/>
        <w:jc w:val="center"/>
        <w:rPr>
          <w:rFonts w:ascii="Tahoma" w:eastAsia="Batang" w:hAnsi="Tahoma" w:cs="Times New Roman"/>
          <w:b/>
          <w:i/>
          <w:sz w:val="32"/>
          <w:szCs w:val="32"/>
          <w:u w:val="single"/>
          <w:lang w:eastAsia="ko-KR"/>
        </w:rPr>
      </w:pPr>
      <w:r w:rsidRPr="00DA1AC9">
        <w:rPr>
          <w:rFonts w:ascii="Tahoma" w:eastAsia="Batang" w:hAnsi="Tahoma" w:cs="Times New Roman"/>
          <w:b/>
          <w:i/>
          <w:sz w:val="32"/>
          <w:szCs w:val="32"/>
          <w:u w:val="single"/>
          <w:lang w:eastAsia="ko-KR"/>
        </w:rPr>
        <w:t>Please return health history questionnair</w:t>
      </w:r>
      <w:bookmarkStart w:id="0" w:name="_GoBack"/>
      <w:bookmarkEnd w:id="0"/>
      <w:r w:rsidRPr="00DA1AC9">
        <w:rPr>
          <w:rFonts w:ascii="Tahoma" w:eastAsia="Batang" w:hAnsi="Tahoma" w:cs="Times New Roman"/>
          <w:b/>
          <w:i/>
          <w:sz w:val="32"/>
          <w:szCs w:val="32"/>
          <w:u w:val="single"/>
          <w:lang w:eastAsia="ko-KR"/>
        </w:rPr>
        <w:t xml:space="preserve">e to our office </w:t>
      </w:r>
    </w:p>
    <w:sectPr w:rsidR="00DA1AC9" w:rsidRPr="00DA1AC9" w:rsidSect="00DA1A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348"/>
    <w:multiLevelType w:val="hybridMultilevel"/>
    <w:tmpl w:val="8C8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24902"/>
    <w:multiLevelType w:val="multilevel"/>
    <w:tmpl w:val="3B3E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3D5C49"/>
    <w:multiLevelType w:val="multilevel"/>
    <w:tmpl w:val="654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D9"/>
    <w:rsid w:val="00124152"/>
    <w:rsid w:val="0017105D"/>
    <w:rsid w:val="001A206E"/>
    <w:rsid w:val="001B0451"/>
    <w:rsid w:val="00221015"/>
    <w:rsid w:val="00252A03"/>
    <w:rsid w:val="00274CCC"/>
    <w:rsid w:val="002D52E0"/>
    <w:rsid w:val="003926C1"/>
    <w:rsid w:val="003D26DB"/>
    <w:rsid w:val="00430DD9"/>
    <w:rsid w:val="004467C1"/>
    <w:rsid w:val="0045482E"/>
    <w:rsid w:val="00457AF9"/>
    <w:rsid w:val="004E022B"/>
    <w:rsid w:val="005D0B10"/>
    <w:rsid w:val="00605DDA"/>
    <w:rsid w:val="006841C8"/>
    <w:rsid w:val="006960FA"/>
    <w:rsid w:val="00696F6A"/>
    <w:rsid w:val="006A37A6"/>
    <w:rsid w:val="00892261"/>
    <w:rsid w:val="008A523D"/>
    <w:rsid w:val="00AA38BC"/>
    <w:rsid w:val="00B03640"/>
    <w:rsid w:val="00BA1014"/>
    <w:rsid w:val="00C948C8"/>
    <w:rsid w:val="00CA08F9"/>
    <w:rsid w:val="00CF7533"/>
    <w:rsid w:val="00D44CD7"/>
    <w:rsid w:val="00D8490B"/>
    <w:rsid w:val="00DA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C8"/>
    <w:pPr>
      <w:ind w:left="720"/>
      <w:contextualSpacing/>
    </w:pPr>
  </w:style>
  <w:style w:type="character" w:styleId="LineNumber">
    <w:name w:val="line number"/>
    <w:basedOn w:val="DefaultParagraphFont"/>
    <w:uiPriority w:val="99"/>
    <w:semiHidden/>
    <w:unhideWhenUsed/>
    <w:rsid w:val="0045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C8"/>
    <w:pPr>
      <w:ind w:left="720"/>
      <w:contextualSpacing/>
    </w:pPr>
  </w:style>
  <w:style w:type="character" w:styleId="LineNumber">
    <w:name w:val="line number"/>
    <w:basedOn w:val="DefaultParagraphFont"/>
    <w:uiPriority w:val="99"/>
    <w:semiHidden/>
    <w:unhideWhenUsed/>
    <w:rsid w:val="0045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4108">
      <w:bodyDiv w:val="1"/>
      <w:marLeft w:val="0"/>
      <w:marRight w:val="0"/>
      <w:marTop w:val="0"/>
      <w:marBottom w:val="0"/>
      <w:divBdr>
        <w:top w:val="none" w:sz="0" w:space="0" w:color="auto"/>
        <w:left w:val="none" w:sz="0" w:space="0" w:color="auto"/>
        <w:bottom w:val="none" w:sz="0" w:space="0" w:color="auto"/>
        <w:right w:val="none" w:sz="0" w:space="0" w:color="auto"/>
      </w:divBdr>
      <w:divsChild>
        <w:div w:id="465053024">
          <w:marLeft w:val="0"/>
          <w:marRight w:val="0"/>
          <w:marTop w:val="0"/>
          <w:marBottom w:val="0"/>
          <w:divBdr>
            <w:top w:val="none" w:sz="0" w:space="0" w:color="auto"/>
            <w:left w:val="none" w:sz="0" w:space="0" w:color="auto"/>
            <w:bottom w:val="none" w:sz="0" w:space="0" w:color="auto"/>
            <w:right w:val="none" w:sz="0" w:space="0" w:color="auto"/>
          </w:divBdr>
          <w:divsChild>
            <w:div w:id="1634747271">
              <w:marLeft w:val="0"/>
              <w:marRight w:val="0"/>
              <w:marTop w:val="0"/>
              <w:marBottom w:val="300"/>
              <w:divBdr>
                <w:top w:val="none" w:sz="0" w:space="0" w:color="auto"/>
                <w:left w:val="none" w:sz="0" w:space="0" w:color="auto"/>
                <w:bottom w:val="none" w:sz="0" w:space="0" w:color="auto"/>
                <w:right w:val="none" w:sz="0" w:space="0" w:color="auto"/>
              </w:divBdr>
              <w:divsChild>
                <w:div w:id="420297201">
                  <w:marLeft w:val="0"/>
                  <w:marRight w:val="0"/>
                  <w:marTop w:val="0"/>
                  <w:marBottom w:val="0"/>
                  <w:divBdr>
                    <w:top w:val="none" w:sz="0" w:space="0" w:color="auto"/>
                    <w:left w:val="none" w:sz="0" w:space="0" w:color="auto"/>
                    <w:bottom w:val="none" w:sz="0" w:space="0" w:color="auto"/>
                    <w:right w:val="none" w:sz="0" w:space="0" w:color="auto"/>
                  </w:divBdr>
                  <w:divsChild>
                    <w:div w:id="1742219364">
                      <w:marLeft w:val="0"/>
                      <w:marRight w:val="0"/>
                      <w:marTop w:val="0"/>
                      <w:marBottom w:val="0"/>
                      <w:divBdr>
                        <w:top w:val="none" w:sz="0" w:space="0" w:color="auto"/>
                        <w:left w:val="none" w:sz="0" w:space="0" w:color="auto"/>
                        <w:bottom w:val="none" w:sz="0" w:space="0" w:color="auto"/>
                        <w:right w:val="none" w:sz="0" w:space="0" w:color="auto"/>
                      </w:divBdr>
                      <w:divsChild>
                        <w:div w:id="742602718">
                          <w:marLeft w:val="150"/>
                          <w:marRight w:val="150"/>
                          <w:marTop w:val="150"/>
                          <w:marBottom w:val="150"/>
                          <w:divBdr>
                            <w:top w:val="none" w:sz="0" w:space="0" w:color="auto"/>
                            <w:left w:val="none" w:sz="0" w:space="0" w:color="auto"/>
                            <w:bottom w:val="none" w:sz="0" w:space="0" w:color="auto"/>
                            <w:right w:val="none" w:sz="0" w:space="0" w:color="auto"/>
                          </w:divBdr>
                          <w:divsChild>
                            <w:div w:id="805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doverfamilyphysicia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2292-99EB-40A4-9AEF-28D5D767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Elliott</dc:creator>
  <cp:lastModifiedBy>Chrissy Demora</cp:lastModifiedBy>
  <cp:revision>2</cp:revision>
  <cp:lastPrinted>2016-03-29T18:58:00Z</cp:lastPrinted>
  <dcterms:created xsi:type="dcterms:W3CDTF">2016-03-29T20:02:00Z</dcterms:created>
  <dcterms:modified xsi:type="dcterms:W3CDTF">2016-03-29T20:02:00Z</dcterms:modified>
</cp:coreProperties>
</file>