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5C" w:rsidRPr="000B6B3C" w:rsidRDefault="00AA45CB">
      <w:pPr>
        <w:jc w:val="center"/>
        <w:rPr>
          <w:rFonts w:ascii="Times New Roman" w:hAnsi="Times New Roman" w:cs="Times New Roman"/>
          <w:b/>
          <w:bCs/>
        </w:rPr>
      </w:pPr>
      <w:r w:rsidRPr="000B6B3C">
        <w:rPr>
          <w:rFonts w:ascii="Times New Roman" w:hAnsi="Times New Roman" w:cs="Times New Roman"/>
          <w:b/>
          <w:bCs/>
        </w:rPr>
        <w:t xml:space="preserve">Proposed Areas </w:t>
      </w:r>
      <w:proofErr w:type="gramStart"/>
      <w:r w:rsidRPr="000B6B3C">
        <w:rPr>
          <w:rFonts w:ascii="Times New Roman" w:hAnsi="Times New Roman" w:cs="Times New Roman"/>
          <w:b/>
          <w:bCs/>
        </w:rPr>
        <w:t>To</w:t>
      </w:r>
      <w:proofErr w:type="gramEnd"/>
      <w:r w:rsidRPr="000B6B3C">
        <w:rPr>
          <w:rFonts w:ascii="Times New Roman" w:hAnsi="Times New Roman" w:cs="Times New Roman"/>
          <w:b/>
          <w:bCs/>
        </w:rPr>
        <w:t xml:space="preserve"> Discuss / Change </w:t>
      </w:r>
    </w:p>
    <w:p w:rsidR="00FC7A5C" w:rsidRPr="000B6B3C" w:rsidRDefault="00AA45CB">
      <w:pPr>
        <w:jc w:val="center"/>
        <w:rPr>
          <w:rFonts w:ascii="Times New Roman" w:hAnsi="Times New Roman" w:cs="Times New Roman"/>
          <w:b/>
          <w:bCs/>
        </w:rPr>
      </w:pPr>
      <w:r w:rsidRPr="000B6B3C">
        <w:rPr>
          <w:rFonts w:ascii="Times New Roman" w:hAnsi="Times New Roman" w:cs="Times New Roman"/>
          <w:b/>
          <w:bCs/>
        </w:rPr>
        <w:t>Chapter 185, Article 6</w:t>
      </w:r>
      <w:r w:rsidR="00AD15A3" w:rsidRPr="000B6B3C">
        <w:rPr>
          <w:rFonts w:ascii="Times New Roman" w:hAnsi="Times New Roman" w:cs="Times New Roman"/>
          <w:b/>
          <w:bCs/>
        </w:rPr>
        <w:t xml:space="preserve"> Off-Street Parking</w:t>
      </w:r>
      <w:r w:rsidRPr="000B6B3C">
        <w:rPr>
          <w:rFonts w:ascii="Times New Roman" w:hAnsi="Times New Roman" w:cs="Times New Roman"/>
          <w:b/>
          <w:bCs/>
        </w:rPr>
        <w:t>, 185-35</w:t>
      </w:r>
      <w:r w:rsidR="00AD15A3" w:rsidRPr="000B6B3C">
        <w:rPr>
          <w:rFonts w:ascii="Times New Roman" w:hAnsi="Times New Roman" w:cs="Times New Roman"/>
          <w:b/>
          <w:bCs/>
        </w:rPr>
        <w:t>-38</w:t>
      </w:r>
    </w:p>
    <w:p w:rsidR="00FC7A5C" w:rsidRPr="000B6B3C" w:rsidRDefault="00FC7A5C">
      <w:pPr>
        <w:rPr>
          <w:rFonts w:ascii="Times New Roman" w:hAnsi="Times New Roman" w:cs="Times New Roman"/>
        </w:rPr>
      </w:pPr>
    </w:p>
    <w:p w:rsidR="00FC7A5C" w:rsidRPr="000B6B3C" w:rsidRDefault="00AA45CB">
      <w:pPr>
        <w:rPr>
          <w:rFonts w:ascii="Times New Roman" w:hAnsi="Times New Roman" w:cs="Times New Roman"/>
          <w:b/>
          <w:bCs/>
        </w:rPr>
      </w:pPr>
      <w:r w:rsidRPr="000B6B3C">
        <w:rPr>
          <w:rFonts w:ascii="Times New Roman" w:hAnsi="Times New Roman" w:cs="Times New Roman"/>
          <w:b/>
          <w:bCs/>
        </w:rPr>
        <w:t>Easy Low Hanging Fruit Items</w:t>
      </w:r>
    </w:p>
    <w:p w:rsidR="00FC7A5C" w:rsidRPr="000B6B3C" w:rsidRDefault="00AA45CB">
      <w:pPr>
        <w:rPr>
          <w:rFonts w:ascii="Times New Roman" w:hAnsi="Times New Roman" w:cs="Times New Roman"/>
        </w:rPr>
      </w:pPr>
      <w:r w:rsidRPr="000B6B3C">
        <w:rPr>
          <w:rFonts w:ascii="Times New Roman" w:hAnsi="Times New Roman" w:cs="Times New Roman"/>
        </w:rPr>
        <w:t xml:space="preserve"> </w:t>
      </w:r>
      <w:proofErr w:type="gramStart"/>
      <w:r w:rsidR="00AD15A3" w:rsidRPr="000B6B3C">
        <w:rPr>
          <w:rFonts w:ascii="Times New Roman" w:hAnsi="Times New Roman" w:cs="Times New Roman"/>
        </w:rPr>
        <w:t>Section 185-35.</w:t>
      </w:r>
      <w:proofErr w:type="gramEnd"/>
      <w:r w:rsidR="00AD15A3" w:rsidRPr="000B6B3C">
        <w:rPr>
          <w:rFonts w:ascii="Times New Roman" w:hAnsi="Times New Roman" w:cs="Times New Roman"/>
        </w:rPr>
        <w:t xml:space="preserve"> A. (1) </w:t>
      </w:r>
    </w:p>
    <w:p w:rsidR="00FC7A5C" w:rsidRPr="000B6B3C" w:rsidRDefault="00AA45CB">
      <w:pPr>
        <w:rPr>
          <w:rFonts w:ascii="Times New Roman" w:hAnsi="Times New Roman" w:cs="Times New Roman"/>
        </w:rPr>
      </w:pPr>
      <w:commentRangeStart w:id="0"/>
      <w:r w:rsidRPr="000B6B3C">
        <w:rPr>
          <w:rFonts w:ascii="Times New Roman" w:hAnsi="Times New Roman" w:cs="Times New Roman"/>
        </w:rPr>
        <w:t>Change</w:t>
      </w:r>
      <w:commentRangeEnd w:id="0"/>
      <w:r w:rsidR="00AD15A3" w:rsidRPr="000B6B3C">
        <w:rPr>
          <w:rStyle w:val="CommentReference"/>
          <w:rFonts w:cs="Mangal"/>
          <w:sz w:val="24"/>
          <w:szCs w:val="24"/>
        </w:rPr>
        <w:commentReference w:id="0"/>
      </w:r>
      <w:r w:rsidRPr="000B6B3C">
        <w:rPr>
          <w:rFonts w:ascii="Times New Roman" w:hAnsi="Times New Roman" w:cs="Times New Roman"/>
        </w:rPr>
        <w:t>: “….a minimum number of off-street parking spaces equal to the sum of two spaces allocated for the first three bedrooms plus one additional space per additional bedroom.”</w:t>
      </w:r>
    </w:p>
    <w:p w:rsidR="00FC7A5C" w:rsidRPr="000B6B3C" w:rsidRDefault="00AA45CB">
      <w:pPr>
        <w:rPr>
          <w:rFonts w:ascii="Times New Roman" w:hAnsi="Times New Roman" w:cs="Times New Roman"/>
        </w:rPr>
      </w:pPr>
      <w:r w:rsidRPr="000B6B3C">
        <w:rPr>
          <w:rFonts w:ascii="Times New Roman" w:hAnsi="Times New Roman" w:cs="Times New Roman"/>
        </w:rPr>
        <w:t>To: “….</w:t>
      </w:r>
      <w:r w:rsidRPr="000B6B3C">
        <w:rPr>
          <w:rFonts w:ascii="Times New Roman" w:hAnsi="Times New Roman" w:cs="Times New Roman"/>
          <w:color w:val="000000"/>
        </w:rPr>
        <w:t xml:space="preserve">a minimum number of off-street parking spaces equal to the requirements as </w:t>
      </w:r>
      <w:r w:rsidR="00996220" w:rsidRPr="000B6B3C">
        <w:rPr>
          <w:rFonts w:ascii="Times New Roman" w:hAnsi="Times New Roman" w:cs="Times New Roman"/>
          <w:color w:val="000000"/>
        </w:rPr>
        <w:t xml:space="preserve">specified </w:t>
      </w:r>
      <w:r w:rsidRPr="000B6B3C">
        <w:rPr>
          <w:rFonts w:ascii="Times New Roman" w:hAnsi="Times New Roman" w:cs="Times New Roman"/>
          <w:color w:val="000000"/>
        </w:rPr>
        <w:t xml:space="preserve">in </w:t>
      </w:r>
      <w:r w:rsidR="00AD15A3" w:rsidRPr="000B6B3C">
        <w:rPr>
          <w:rFonts w:ascii="Times New Roman" w:hAnsi="Times New Roman" w:cs="Times New Roman"/>
          <w:color w:val="000000"/>
        </w:rPr>
        <w:t>T</w:t>
      </w:r>
      <w:r w:rsidRPr="000B6B3C">
        <w:rPr>
          <w:rFonts w:ascii="Times New Roman" w:hAnsi="Times New Roman" w:cs="Times New Roman"/>
          <w:color w:val="000000"/>
        </w:rPr>
        <w:t>able 2.</w:t>
      </w:r>
      <w:r w:rsidR="00AD15A3" w:rsidRPr="000B6B3C">
        <w:rPr>
          <w:rFonts w:ascii="Times New Roman" w:hAnsi="Times New Roman" w:cs="Times New Roman"/>
          <w:color w:val="000000"/>
        </w:rPr>
        <w:t>”</w:t>
      </w:r>
    </w:p>
    <w:p w:rsidR="00AD15A3" w:rsidRPr="000B6B3C" w:rsidRDefault="00AD15A3">
      <w:pPr>
        <w:rPr>
          <w:rFonts w:ascii="Times New Roman" w:hAnsi="Times New Roman" w:cs="Times New Roman"/>
        </w:rPr>
      </w:pPr>
    </w:p>
    <w:p w:rsidR="00FC7A5C" w:rsidRPr="000B6B3C" w:rsidRDefault="00996220">
      <w:pPr>
        <w:rPr>
          <w:rFonts w:ascii="Times New Roman" w:hAnsi="Times New Roman" w:cs="Times New Roman"/>
        </w:rPr>
      </w:pPr>
      <w:proofErr w:type="gramStart"/>
      <w:r w:rsidRPr="000B6B3C">
        <w:rPr>
          <w:rFonts w:ascii="Times New Roman" w:hAnsi="Times New Roman" w:cs="Times New Roman"/>
        </w:rPr>
        <w:t>Section 185-35.</w:t>
      </w:r>
      <w:proofErr w:type="gramEnd"/>
      <w:r w:rsidRPr="000B6B3C">
        <w:rPr>
          <w:rFonts w:ascii="Times New Roman" w:hAnsi="Times New Roman" w:cs="Times New Roman"/>
        </w:rPr>
        <w:t xml:space="preserve"> A. (2) </w:t>
      </w:r>
    </w:p>
    <w:p w:rsidR="00FC7A5C" w:rsidRPr="000B6B3C" w:rsidRDefault="00AA45CB">
      <w:pPr>
        <w:rPr>
          <w:rFonts w:ascii="Times New Roman" w:hAnsi="Times New Roman" w:cs="Times New Roman"/>
        </w:rPr>
      </w:pPr>
      <w:r w:rsidRPr="000B6B3C">
        <w:rPr>
          <w:rFonts w:ascii="Times New Roman" w:hAnsi="Times New Roman" w:cs="Times New Roman"/>
        </w:rPr>
        <w:t xml:space="preserve">Change </w:t>
      </w:r>
      <w:proofErr w:type="gramStart"/>
      <w:r w:rsidRPr="000B6B3C">
        <w:rPr>
          <w:rFonts w:ascii="Times New Roman" w:hAnsi="Times New Roman" w:cs="Times New Roman"/>
        </w:rPr>
        <w:t>“ Operation</w:t>
      </w:r>
      <w:proofErr w:type="gramEnd"/>
      <w:r w:rsidRPr="000B6B3C">
        <w:rPr>
          <w:rFonts w:ascii="Times New Roman" w:hAnsi="Times New Roman" w:cs="Times New Roman"/>
        </w:rPr>
        <w:t xml:space="preserve"> of a bed-and-breakfast inn shall require one off-street space for every two dedicated bed-and-breakfast inn bedrooms in addition to such spaces as are required under residential parking requirements for the private portion of the home or townhouse.”</w:t>
      </w:r>
    </w:p>
    <w:p w:rsidR="00996220" w:rsidRPr="000B6B3C" w:rsidRDefault="00AA45CB">
      <w:pPr>
        <w:rPr>
          <w:rFonts w:ascii="Times New Roman" w:hAnsi="Times New Roman" w:cs="Times New Roman"/>
        </w:rPr>
      </w:pPr>
      <w:r w:rsidRPr="000B6B3C">
        <w:rPr>
          <w:rFonts w:ascii="Times New Roman" w:hAnsi="Times New Roman" w:cs="Times New Roman"/>
        </w:rPr>
        <w:t xml:space="preserve">To: “...shall require a minimum number of off-street parking spaces equal to the requirements as </w:t>
      </w:r>
      <w:r w:rsidR="00996220" w:rsidRPr="000B6B3C">
        <w:rPr>
          <w:rFonts w:ascii="Times New Roman" w:hAnsi="Times New Roman" w:cs="Times New Roman"/>
        </w:rPr>
        <w:t>specified in</w:t>
      </w:r>
      <w:r w:rsidRPr="000B6B3C">
        <w:rPr>
          <w:rFonts w:ascii="Times New Roman" w:hAnsi="Times New Roman" w:cs="Times New Roman"/>
        </w:rPr>
        <w:t xml:space="preserve"> </w:t>
      </w:r>
      <w:r w:rsidR="00996220" w:rsidRPr="000B6B3C">
        <w:rPr>
          <w:rFonts w:ascii="Times New Roman" w:hAnsi="Times New Roman" w:cs="Times New Roman"/>
        </w:rPr>
        <w:t>T</w:t>
      </w:r>
      <w:r w:rsidRPr="000B6B3C">
        <w:rPr>
          <w:rFonts w:ascii="Times New Roman" w:hAnsi="Times New Roman" w:cs="Times New Roman"/>
        </w:rPr>
        <w:t>able 2.”</w:t>
      </w:r>
    </w:p>
    <w:p w:rsidR="00996220" w:rsidRPr="000B6B3C" w:rsidRDefault="00996220">
      <w:pPr>
        <w:rPr>
          <w:rFonts w:ascii="Times New Roman" w:hAnsi="Times New Roman" w:cs="Times New Roman"/>
        </w:rPr>
      </w:pPr>
    </w:p>
    <w:p w:rsidR="00FC7A5C" w:rsidRPr="000B6B3C" w:rsidRDefault="00996220">
      <w:pPr>
        <w:rPr>
          <w:rFonts w:ascii="Times New Roman" w:hAnsi="Times New Roman" w:cs="Times New Roman"/>
        </w:rPr>
      </w:pPr>
      <w:proofErr w:type="gramStart"/>
      <w:r w:rsidRPr="000B6B3C">
        <w:rPr>
          <w:rFonts w:ascii="Times New Roman" w:hAnsi="Times New Roman" w:cs="Times New Roman"/>
        </w:rPr>
        <w:t>Sections 185-35.</w:t>
      </w:r>
      <w:proofErr w:type="gramEnd"/>
      <w:r w:rsidRPr="000B6B3C">
        <w:rPr>
          <w:rFonts w:ascii="Times New Roman" w:hAnsi="Times New Roman" w:cs="Times New Roman"/>
        </w:rPr>
        <w:t xml:space="preserve"> A. (3) – (6)</w:t>
      </w:r>
    </w:p>
    <w:p w:rsidR="00FC7A5C" w:rsidRPr="000B6B3C" w:rsidRDefault="00AA45CB">
      <w:pPr>
        <w:rPr>
          <w:rFonts w:ascii="Times New Roman" w:hAnsi="Times New Roman" w:cs="Times New Roman"/>
        </w:rPr>
      </w:pPr>
      <w:r w:rsidRPr="000B6B3C">
        <w:rPr>
          <w:rFonts w:ascii="Times New Roman" w:hAnsi="Times New Roman" w:cs="Times New Roman"/>
        </w:rPr>
        <w:t>Changed similar as above</w:t>
      </w:r>
    </w:p>
    <w:p w:rsidR="00FC7A5C" w:rsidRPr="000B6B3C" w:rsidRDefault="00AA45CB">
      <w:pPr>
        <w:rPr>
          <w:rFonts w:ascii="Times New Roman" w:hAnsi="Times New Roman" w:cs="Times New Roman"/>
        </w:rPr>
      </w:pPr>
      <w:r w:rsidRPr="000B6B3C">
        <w:rPr>
          <w:rFonts w:ascii="Times New Roman" w:hAnsi="Times New Roman" w:cs="Times New Roman"/>
        </w:rPr>
        <w:t xml:space="preserve"> </w:t>
      </w:r>
    </w:p>
    <w:p w:rsidR="00FC7A5C" w:rsidRPr="000B6B3C" w:rsidRDefault="00AA45CB">
      <w:pPr>
        <w:rPr>
          <w:rFonts w:ascii="Times New Roman" w:hAnsi="Times New Roman" w:cs="Times New Roman"/>
        </w:rPr>
      </w:pPr>
      <w:r w:rsidRPr="000B6B3C">
        <w:rPr>
          <w:rFonts w:ascii="Times New Roman" w:hAnsi="Times New Roman" w:cs="Times New Roman"/>
        </w:rPr>
        <w:t>Issue: 185-35</w:t>
      </w:r>
      <w:r w:rsidR="00996220" w:rsidRPr="000B6B3C">
        <w:rPr>
          <w:rFonts w:ascii="Times New Roman" w:hAnsi="Times New Roman" w:cs="Times New Roman"/>
        </w:rPr>
        <w:t>.</w:t>
      </w:r>
      <w:r w:rsidRPr="000B6B3C">
        <w:rPr>
          <w:rFonts w:ascii="Times New Roman" w:hAnsi="Times New Roman" w:cs="Times New Roman"/>
        </w:rPr>
        <w:t xml:space="preserve"> A</w:t>
      </w:r>
      <w:r w:rsidR="00996220" w:rsidRPr="000B6B3C">
        <w:rPr>
          <w:rFonts w:ascii="Times New Roman" w:hAnsi="Times New Roman" w:cs="Times New Roman"/>
        </w:rPr>
        <w:t>. (</w:t>
      </w:r>
      <w:r w:rsidRPr="000B6B3C">
        <w:rPr>
          <w:rFonts w:ascii="Times New Roman" w:hAnsi="Times New Roman" w:cs="Times New Roman"/>
        </w:rPr>
        <w:t>5</w:t>
      </w:r>
      <w:r w:rsidR="00996220" w:rsidRPr="000B6B3C">
        <w:rPr>
          <w:rFonts w:ascii="Times New Roman" w:hAnsi="Times New Roman" w:cs="Times New Roman"/>
        </w:rPr>
        <w:t>)</w:t>
      </w:r>
      <w:r w:rsidRPr="000B6B3C">
        <w:rPr>
          <w:rFonts w:ascii="Times New Roman" w:hAnsi="Times New Roman" w:cs="Times New Roman"/>
        </w:rPr>
        <w:t xml:space="preserve"> conflicts and is confusing with 185-35</w:t>
      </w:r>
      <w:r w:rsidR="00996220" w:rsidRPr="000B6B3C">
        <w:rPr>
          <w:rFonts w:ascii="Times New Roman" w:hAnsi="Times New Roman" w:cs="Times New Roman"/>
        </w:rPr>
        <w:t>.</w:t>
      </w:r>
      <w:r w:rsidRPr="000B6B3C">
        <w:rPr>
          <w:rFonts w:ascii="Times New Roman" w:hAnsi="Times New Roman" w:cs="Times New Roman"/>
        </w:rPr>
        <w:t xml:space="preserve"> B</w:t>
      </w:r>
      <w:r w:rsidR="00996220" w:rsidRPr="000B6B3C">
        <w:rPr>
          <w:rFonts w:ascii="Times New Roman" w:hAnsi="Times New Roman" w:cs="Times New Roman"/>
        </w:rPr>
        <w:t>.</w:t>
      </w:r>
      <w:r w:rsidRPr="000B6B3C">
        <w:rPr>
          <w:rFonts w:ascii="Times New Roman" w:hAnsi="Times New Roman" w:cs="Times New Roman"/>
        </w:rPr>
        <w:t xml:space="preserve"> </w:t>
      </w:r>
      <w:r w:rsidR="00996220" w:rsidRPr="000B6B3C">
        <w:rPr>
          <w:rFonts w:ascii="Times New Roman" w:hAnsi="Times New Roman" w:cs="Times New Roman"/>
        </w:rPr>
        <w:t>(</w:t>
      </w:r>
      <w:r w:rsidRPr="000B6B3C">
        <w:rPr>
          <w:rFonts w:ascii="Times New Roman" w:hAnsi="Times New Roman" w:cs="Times New Roman"/>
        </w:rPr>
        <w:t>1</w:t>
      </w:r>
      <w:r w:rsidR="00996220" w:rsidRPr="000B6B3C">
        <w:rPr>
          <w:rFonts w:ascii="Times New Roman" w:hAnsi="Times New Roman" w:cs="Times New Roman"/>
        </w:rPr>
        <w:t>)</w:t>
      </w:r>
      <w:r w:rsidRPr="000B6B3C">
        <w:rPr>
          <w:rFonts w:ascii="Times New Roman" w:hAnsi="Times New Roman" w:cs="Times New Roman"/>
        </w:rPr>
        <w:t>,</w:t>
      </w:r>
      <w:r w:rsidR="00996220" w:rsidRPr="000B6B3C">
        <w:rPr>
          <w:rFonts w:ascii="Times New Roman" w:hAnsi="Times New Roman" w:cs="Times New Roman"/>
        </w:rPr>
        <w:t xml:space="preserve"> (</w:t>
      </w:r>
      <w:r w:rsidRPr="000B6B3C">
        <w:rPr>
          <w:rFonts w:ascii="Times New Roman" w:hAnsi="Times New Roman" w:cs="Times New Roman"/>
        </w:rPr>
        <w:t>2</w:t>
      </w:r>
      <w:r w:rsidR="00996220" w:rsidRPr="000B6B3C">
        <w:rPr>
          <w:rFonts w:ascii="Times New Roman" w:hAnsi="Times New Roman" w:cs="Times New Roman"/>
        </w:rPr>
        <w:t>)</w:t>
      </w:r>
      <w:r w:rsidRPr="000B6B3C">
        <w:rPr>
          <w:rFonts w:ascii="Times New Roman" w:hAnsi="Times New Roman" w:cs="Times New Roman"/>
        </w:rPr>
        <w:t>,</w:t>
      </w:r>
      <w:r w:rsidR="00996220" w:rsidRPr="000B6B3C">
        <w:rPr>
          <w:rFonts w:ascii="Times New Roman" w:hAnsi="Times New Roman" w:cs="Times New Roman"/>
        </w:rPr>
        <w:t xml:space="preserve"> and (</w:t>
      </w:r>
      <w:r w:rsidRPr="000B6B3C">
        <w:rPr>
          <w:rFonts w:ascii="Times New Roman" w:hAnsi="Times New Roman" w:cs="Times New Roman"/>
        </w:rPr>
        <w:t>3</w:t>
      </w:r>
      <w:r w:rsidR="00996220" w:rsidRPr="000B6B3C">
        <w:rPr>
          <w:rFonts w:ascii="Times New Roman" w:hAnsi="Times New Roman" w:cs="Times New Roman"/>
        </w:rPr>
        <w:t>)</w:t>
      </w:r>
    </w:p>
    <w:p w:rsidR="00FC7A5C" w:rsidRPr="000B6B3C" w:rsidRDefault="00AA45CB">
      <w:pPr>
        <w:rPr>
          <w:rFonts w:ascii="Times New Roman" w:hAnsi="Times New Roman" w:cs="Times New Roman"/>
        </w:rPr>
      </w:pPr>
      <w:proofErr w:type="gramStart"/>
      <w:r w:rsidRPr="000B6B3C">
        <w:rPr>
          <w:rFonts w:ascii="Times New Roman" w:hAnsi="Times New Roman" w:cs="Times New Roman"/>
        </w:rPr>
        <w:t xml:space="preserve">For all the items in </w:t>
      </w:r>
      <w:r w:rsidR="00996220" w:rsidRPr="000B6B3C">
        <w:rPr>
          <w:rFonts w:ascii="Times New Roman" w:hAnsi="Times New Roman" w:cs="Times New Roman"/>
        </w:rPr>
        <w:t>185-35.</w:t>
      </w:r>
      <w:proofErr w:type="gramEnd"/>
      <w:r w:rsidR="00996220" w:rsidRPr="000B6B3C">
        <w:rPr>
          <w:rFonts w:ascii="Times New Roman" w:hAnsi="Times New Roman" w:cs="Times New Roman"/>
        </w:rPr>
        <w:t xml:space="preserve"> </w:t>
      </w:r>
      <w:r w:rsidRPr="000B6B3C">
        <w:rPr>
          <w:rFonts w:ascii="Times New Roman" w:hAnsi="Times New Roman" w:cs="Times New Roman"/>
        </w:rPr>
        <w:t>A</w:t>
      </w:r>
      <w:r w:rsidR="00996220" w:rsidRPr="000B6B3C">
        <w:rPr>
          <w:rFonts w:ascii="Times New Roman" w:hAnsi="Times New Roman" w:cs="Times New Roman"/>
        </w:rPr>
        <w:t>. (</w:t>
      </w:r>
      <w:r w:rsidRPr="000B6B3C">
        <w:rPr>
          <w:rFonts w:ascii="Times New Roman" w:hAnsi="Times New Roman" w:cs="Times New Roman"/>
        </w:rPr>
        <w:t>1</w:t>
      </w:r>
      <w:r w:rsidR="00996220" w:rsidRPr="000B6B3C">
        <w:rPr>
          <w:rFonts w:ascii="Times New Roman" w:hAnsi="Times New Roman" w:cs="Times New Roman"/>
        </w:rPr>
        <w:t>)</w:t>
      </w:r>
      <w:r w:rsidRPr="000B6B3C">
        <w:rPr>
          <w:rFonts w:ascii="Times New Roman" w:hAnsi="Times New Roman" w:cs="Times New Roman"/>
        </w:rPr>
        <w:t>-</w:t>
      </w:r>
      <w:r w:rsidR="00996220" w:rsidRPr="000B6B3C">
        <w:rPr>
          <w:rFonts w:ascii="Times New Roman" w:hAnsi="Times New Roman" w:cs="Times New Roman"/>
        </w:rPr>
        <w:t>(</w:t>
      </w:r>
      <w:r w:rsidRPr="000B6B3C">
        <w:rPr>
          <w:rFonts w:ascii="Times New Roman" w:hAnsi="Times New Roman" w:cs="Times New Roman"/>
        </w:rPr>
        <w:t>6</w:t>
      </w:r>
      <w:r w:rsidR="00996220" w:rsidRPr="000B6B3C">
        <w:rPr>
          <w:rFonts w:ascii="Times New Roman" w:hAnsi="Times New Roman" w:cs="Times New Roman"/>
        </w:rPr>
        <w:t>)</w:t>
      </w:r>
      <w:r w:rsidRPr="000B6B3C">
        <w:rPr>
          <w:rFonts w:ascii="Times New Roman" w:hAnsi="Times New Roman" w:cs="Times New Roman"/>
        </w:rPr>
        <w:t xml:space="preserve">, there is a corresponding item in Table 2.  </w:t>
      </w:r>
      <w:proofErr w:type="gramStart"/>
      <w:r w:rsidRPr="000B6B3C">
        <w:rPr>
          <w:rFonts w:ascii="Times New Roman" w:hAnsi="Times New Roman" w:cs="Times New Roman"/>
        </w:rPr>
        <w:t>However, 185-35</w:t>
      </w:r>
      <w:r w:rsidR="00996220" w:rsidRPr="000B6B3C">
        <w:rPr>
          <w:rFonts w:ascii="Times New Roman" w:hAnsi="Times New Roman" w:cs="Times New Roman"/>
        </w:rPr>
        <w:t>.</w:t>
      </w:r>
      <w:proofErr w:type="gramEnd"/>
      <w:r w:rsidRPr="000B6B3C">
        <w:rPr>
          <w:rFonts w:ascii="Times New Roman" w:hAnsi="Times New Roman" w:cs="Times New Roman"/>
        </w:rPr>
        <w:t xml:space="preserve"> </w:t>
      </w:r>
      <w:proofErr w:type="gramStart"/>
      <w:r w:rsidRPr="000B6B3C">
        <w:rPr>
          <w:rFonts w:ascii="Times New Roman" w:hAnsi="Times New Roman" w:cs="Times New Roman"/>
        </w:rPr>
        <w:t>B</w:t>
      </w:r>
      <w:r w:rsidR="00996220" w:rsidRPr="000B6B3C">
        <w:rPr>
          <w:rFonts w:ascii="Times New Roman" w:hAnsi="Times New Roman" w:cs="Times New Roman"/>
        </w:rPr>
        <w:t>.(</w:t>
      </w:r>
      <w:proofErr w:type="gramEnd"/>
      <w:r w:rsidRPr="000B6B3C">
        <w:rPr>
          <w:rFonts w:ascii="Times New Roman" w:hAnsi="Times New Roman" w:cs="Times New Roman"/>
        </w:rPr>
        <w:t>1</w:t>
      </w:r>
      <w:r w:rsidR="00996220" w:rsidRPr="000B6B3C">
        <w:rPr>
          <w:rFonts w:ascii="Times New Roman" w:hAnsi="Times New Roman" w:cs="Times New Roman"/>
        </w:rPr>
        <w:t>)</w:t>
      </w:r>
      <w:r w:rsidRPr="000B6B3C">
        <w:rPr>
          <w:rFonts w:ascii="Times New Roman" w:hAnsi="Times New Roman" w:cs="Times New Roman"/>
        </w:rPr>
        <w:t>,</w:t>
      </w:r>
      <w:r w:rsidR="00996220" w:rsidRPr="000B6B3C">
        <w:rPr>
          <w:rFonts w:ascii="Times New Roman" w:hAnsi="Times New Roman" w:cs="Times New Roman"/>
        </w:rPr>
        <w:t xml:space="preserve"> (</w:t>
      </w:r>
      <w:r w:rsidRPr="000B6B3C">
        <w:rPr>
          <w:rFonts w:ascii="Times New Roman" w:hAnsi="Times New Roman" w:cs="Times New Roman"/>
        </w:rPr>
        <w:t>2</w:t>
      </w:r>
      <w:r w:rsidR="00996220" w:rsidRPr="000B6B3C">
        <w:rPr>
          <w:rFonts w:ascii="Times New Roman" w:hAnsi="Times New Roman" w:cs="Times New Roman"/>
        </w:rPr>
        <w:t>)</w:t>
      </w:r>
      <w:r w:rsidRPr="000B6B3C">
        <w:rPr>
          <w:rFonts w:ascii="Times New Roman" w:hAnsi="Times New Roman" w:cs="Times New Roman"/>
        </w:rPr>
        <w:t>,</w:t>
      </w:r>
      <w:r w:rsidR="00996220" w:rsidRPr="000B6B3C">
        <w:rPr>
          <w:rFonts w:ascii="Times New Roman" w:hAnsi="Times New Roman" w:cs="Times New Roman"/>
        </w:rPr>
        <w:t xml:space="preserve"> and (</w:t>
      </w:r>
      <w:r w:rsidRPr="000B6B3C">
        <w:rPr>
          <w:rFonts w:ascii="Times New Roman" w:hAnsi="Times New Roman" w:cs="Times New Roman"/>
        </w:rPr>
        <w:t>3</w:t>
      </w:r>
      <w:r w:rsidR="00996220" w:rsidRPr="000B6B3C">
        <w:rPr>
          <w:rFonts w:ascii="Times New Roman" w:hAnsi="Times New Roman" w:cs="Times New Roman"/>
        </w:rPr>
        <w:t>) seem</w:t>
      </w:r>
      <w:r w:rsidRPr="000B6B3C">
        <w:rPr>
          <w:rFonts w:ascii="Times New Roman" w:hAnsi="Times New Roman" w:cs="Times New Roman"/>
        </w:rPr>
        <w:t xml:space="preserve"> to be a catch all for “other commercial”</w:t>
      </w:r>
      <w:r w:rsidR="00996220" w:rsidRPr="000B6B3C">
        <w:rPr>
          <w:rFonts w:ascii="Times New Roman" w:hAnsi="Times New Roman" w:cs="Times New Roman"/>
        </w:rPr>
        <w:t>. Th</w:t>
      </w:r>
      <w:r w:rsidRPr="000B6B3C">
        <w:rPr>
          <w:rFonts w:ascii="Times New Roman" w:hAnsi="Times New Roman" w:cs="Times New Roman"/>
        </w:rPr>
        <w:t xml:space="preserve">e issue is </w:t>
      </w:r>
      <w:r w:rsidR="00996220" w:rsidRPr="000B6B3C">
        <w:rPr>
          <w:rFonts w:ascii="Times New Roman" w:hAnsi="Times New Roman" w:cs="Times New Roman"/>
        </w:rPr>
        <w:t xml:space="preserve">that </w:t>
      </w:r>
      <w:r w:rsidRPr="000B6B3C">
        <w:rPr>
          <w:rFonts w:ascii="Times New Roman" w:hAnsi="Times New Roman" w:cs="Times New Roman"/>
        </w:rPr>
        <w:t>185-35</w:t>
      </w:r>
      <w:r w:rsidR="00996220" w:rsidRPr="000B6B3C">
        <w:rPr>
          <w:rFonts w:ascii="Times New Roman" w:hAnsi="Times New Roman" w:cs="Times New Roman"/>
        </w:rPr>
        <w:t>.</w:t>
      </w:r>
      <w:r w:rsidRPr="000B6B3C">
        <w:rPr>
          <w:rFonts w:ascii="Times New Roman" w:hAnsi="Times New Roman" w:cs="Times New Roman"/>
        </w:rPr>
        <w:t xml:space="preserve"> A</w:t>
      </w:r>
      <w:r w:rsidR="00996220" w:rsidRPr="000B6B3C">
        <w:rPr>
          <w:rFonts w:ascii="Times New Roman" w:hAnsi="Times New Roman" w:cs="Times New Roman"/>
        </w:rPr>
        <w:t>. (</w:t>
      </w:r>
      <w:r w:rsidRPr="000B6B3C">
        <w:rPr>
          <w:rFonts w:ascii="Times New Roman" w:hAnsi="Times New Roman" w:cs="Times New Roman"/>
        </w:rPr>
        <w:t>5</w:t>
      </w:r>
      <w:r w:rsidR="00996220" w:rsidRPr="000B6B3C">
        <w:rPr>
          <w:rFonts w:ascii="Times New Roman" w:hAnsi="Times New Roman" w:cs="Times New Roman"/>
        </w:rPr>
        <w:t>)</w:t>
      </w:r>
      <w:r w:rsidRPr="000B6B3C">
        <w:rPr>
          <w:rFonts w:ascii="Times New Roman" w:hAnsi="Times New Roman" w:cs="Times New Roman"/>
        </w:rPr>
        <w:t xml:space="preserve"> is ALSO a catch all for “other commercial”</w:t>
      </w:r>
      <w:r w:rsidR="00DB523D" w:rsidRPr="000B6B3C">
        <w:rPr>
          <w:rFonts w:ascii="Times New Roman" w:hAnsi="Times New Roman" w:cs="Times New Roman"/>
        </w:rPr>
        <w:t>, and t</w:t>
      </w:r>
      <w:r w:rsidRPr="000B6B3C">
        <w:rPr>
          <w:rFonts w:ascii="Times New Roman" w:hAnsi="Times New Roman" w:cs="Times New Roman"/>
        </w:rPr>
        <w:t xml:space="preserve">here </w:t>
      </w:r>
      <w:r w:rsidR="00DB523D" w:rsidRPr="000B6B3C">
        <w:rPr>
          <w:rFonts w:ascii="Times New Roman" w:hAnsi="Times New Roman" w:cs="Times New Roman"/>
        </w:rPr>
        <w:t xml:space="preserve">are </w:t>
      </w:r>
      <w:r w:rsidRPr="000B6B3C">
        <w:rPr>
          <w:rFonts w:ascii="Times New Roman" w:hAnsi="Times New Roman" w:cs="Times New Roman"/>
        </w:rPr>
        <w:t xml:space="preserve">no corresponding </w:t>
      </w:r>
      <w:r w:rsidR="00DB523D" w:rsidRPr="000B6B3C">
        <w:rPr>
          <w:rFonts w:ascii="Times New Roman" w:hAnsi="Times New Roman" w:cs="Times New Roman"/>
        </w:rPr>
        <w:t>T</w:t>
      </w:r>
      <w:r w:rsidRPr="000B6B3C">
        <w:rPr>
          <w:rFonts w:ascii="Times New Roman" w:hAnsi="Times New Roman" w:cs="Times New Roman"/>
        </w:rPr>
        <w:t>able 2 entries for B</w:t>
      </w:r>
      <w:r w:rsidR="00DB523D" w:rsidRPr="000B6B3C">
        <w:rPr>
          <w:rFonts w:ascii="Times New Roman" w:hAnsi="Times New Roman" w:cs="Times New Roman"/>
        </w:rPr>
        <w:t>. (</w:t>
      </w:r>
      <w:r w:rsidRPr="000B6B3C">
        <w:rPr>
          <w:rFonts w:ascii="Times New Roman" w:hAnsi="Times New Roman" w:cs="Times New Roman"/>
        </w:rPr>
        <w:t>1</w:t>
      </w:r>
      <w:r w:rsidR="00DB523D" w:rsidRPr="000B6B3C">
        <w:rPr>
          <w:rFonts w:ascii="Times New Roman" w:hAnsi="Times New Roman" w:cs="Times New Roman"/>
        </w:rPr>
        <w:t>), (</w:t>
      </w:r>
      <w:r w:rsidRPr="000B6B3C">
        <w:rPr>
          <w:rFonts w:ascii="Times New Roman" w:hAnsi="Times New Roman" w:cs="Times New Roman"/>
        </w:rPr>
        <w:t>2</w:t>
      </w:r>
      <w:r w:rsidR="00DB523D" w:rsidRPr="000B6B3C">
        <w:rPr>
          <w:rFonts w:ascii="Times New Roman" w:hAnsi="Times New Roman" w:cs="Times New Roman"/>
        </w:rPr>
        <w:t>)</w:t>
      </w:r>
      <w:r w:rsidRPr="000B6B3C">
        <w:rPr>
          <w:rFonts w:ascii="Times New Roman" w:hAnsi="Times New Roman" w:cs="Times New Roman"/>
        </w:rPr>
        <w:t>,</w:t>
      </w:r>
      <w:r w:rsidR="00DB523D" w:rsidRPr="000B6B3C">
        <w:rPr>
          <w:rFonts w:ascii="Times New Roman" w:hAnsi="Times New Roman" w:cs="Times New Roman"/>
        </w:rPr>
        <w:t xml:space="preserve"> and (</w:t>
      </w:r>
      <w:r w:rsidRPr="000B6B3C">
        <w:rPr>
          <w:rFonts w:ascii="Times New Roman" w:hAnsi="Times New Roman" w:cs="Times New Roman"/>
        </w:rPr>
        <w:t>3</w:t>
      </w:r>
      <w:r w:rsidR="00DB523D" w:rsidRPr="000B6B3C">
        <w:rPr>
          <w:rFonts w:ascii="Times New Roman" w:hAnsi="Times New Roman" w:cs="Times New Roman"/>
        </w:rPr>
        <w:t>)</w:t>
      </w:r>
      <w:proofErr w:type="gramStart"/>
      <w:r w:rsidR="00DB523D" w:rsidRPr="000B6B3C">
        <w:rPr>
          <w:rFonts w:ascii="Times New Roman" w:hAnsi="Times New Roman" w:cs="Times New Roman"/>
        </w:rPr>
        <w:t>.</w:t>
      </w:r>
      <w:r w:rsidR="000B6B3C" w:rsidRPr="000B6B3C">
        <w:rPr>
          <w:rFonts w:ascii="Times New Roman" w:hAnsi="Times New Roman" w:cs="Times New Roman"/>
        </w:rPr>
        <w:t>(</w:t>
      </w:r>
      <w:proofErr w:type="gramEnd"/>
      <w:r w:rsidR="000B6B3C" w:rsidRPr="000B6B3C">
        <w:rPr>
          <w:rFonts w:ascii="Times New Roman" w:hAnsi="Times New Roman" w:cs="Times New Roman"/>
        </w:rPr>
        <w:t>See below)</w:t>
      </w:r>
    </w:p>
    <w:p w:rsidR="00FC7A5C" w:rsidRPr="000B6B3C" w:rsidRDefault="00FC7A5C">
      <w:pPr>
        <w:rPr>
          <w:rFonts w:ascii="Times New Roman" w:hAnsi="Times New Roman" w:cs="Times New Roman"/>
        </w:rPr>
      </w:pPr>
    </w:p>
    <w:p w:rsidR="00FC7A5C" w:rsidRPr="000B6B3C" w:rsidRDefault="00AA45CB" w:rsidP="000B6B3C">
      <w:pPr>
        <w:ind w:left="709"/>
        <w:rPr>
          <w:rFonts w:ascii="Times New Roman" w:hAnsi="Times New Roman" w:cs="Times New Roman"/>
          <w:b/>
        </w:rPr>
      </w:pPr>
      <w:r w:rsidRPr="000B6B3C">
        <w:rPr>
          <w:rFonts w:ascii="Times New Roman" w:hAnsi="Times New Roman" w:cs="Times New Roman"/>
          <w:b/>
        </w:rPr>
        <w:t>A</w:t>
      </w:r>
      <w:r w:rsidR="00DB523D" w:rsidRPr="000B6B3C">
        <w:rPr>
          <w:rFonts w:ascii="Times New Roman" w:hAnsi="Times New Roman" w:cs="Times New Roman"/>
          <w:b/>
        </w:rPr>
        <w:t>. (</w:t>
      </w:r>
      <w:r w:rsidRPr="000B6B3C">
        <w:rPr>
          <w:rFonts w:ascii="Times New Roman" w:hAnsi="Times New Roman" w:cs="Times New Roman"/>
          <w:b/>
        </w:rPr>
        <w:t>5</w:t>
      </w:r>
      <w:r w:rsidR="00DB523D" w:rsidRPr="000B6B3C">
        <w:rPr>
          <w:rFonts w:ascii="Times New Roman" w:hAnsi="Times New Roman" w:cs="Times New Roman"/>
          <w:b/>
        </w:rPr>
        <w:t>)</w:t>
      </w:r>
      <w:r w:rsidRPr="000B6B3C">
        <w:rPr>
          <w:rFonts w:ascii="Times New Roman" w:hAnsi="Times New Roman" w:cs="Times New Roman"/>
          <w:b/>
        </w:rPr>
        <w:t xml:space="preserve"> reads “</w:t>
      </w:r>
      <w:r w:rsidRPr="000B6B3C">
        <w:rPr>
          <w:rFonts w:ascii="Times New Roman" w:hAnsi="Times New Roman" w:cs="Times New Roman"/>
          <w:b/>
          <w:color w:val="000000"/>
        </w:rPr>
        <w:t>Dedicated patron use. Operation of commercial uses other than restaurant, convention center, office, public or institutional uses shall require one space dedicated to patron parking per 200 square feet of patron area.”</w:t>
      </w:r>
    </w:p>
    <w:p w:rsidR="00DB523D" w:rsidRPr="000B6B3C" w:rsidRDefault="00DB523D" w:rsidP="000B6B3C">
      <w:pPr>
        <w:ind w:left="709"/>
        <w:rPr>
          <w:rFonts w:ascii="Times New Roman" w:hAnsi="Times New Roman" w:cs="Times New Roman"/>
          <w:b/>
          <w:color w:val="000000"/>
        </w:rPr>
      </w:pPr>
    </w:p>
    <w:p w:rsidR="00FC7A5C" w:rsidRPr="000B6B3C" w:rsidRDefault="00AA45CB" w:rsidP="000B6B3C">
      <w:pPr>
        <w:ind w:left="709"/>
        <w:rPr>
          <w:rFonts w:ascii="Times New Roman" w:hAnsi="Times New Roman" w:cs="Times New Roman"/>
          <w:b/>
        </w:rPr>
      </w:pPr>
      <w:r w:rsidRPr="000B6B3C">
        <w:rPr>
          <w:rFonts w:ascii="Times New Roman" w:hAnsi="Times New Roman" w:cs="Times New Roman"/>
          <w:b/>
          <w:color w:val="000000"/>
        </w:rPr>
        <w:t>B</w:t>
      </w:r>
      <w:r w:rsidR="000B6B3C" w:rsidRPr="000B6B3C">
        <w:rPr>
          <w:rFonts w:ascii="Times New Roman" w:hAnsi="Times New Roman" w:cs="Times New Roman"/>
          <w:b/>
          <w:color w:val="000000"/>
        </w:rPr>
        <w:t>. (</w:t>
      </w:r>
      <w:r w:rsidRPr="000B6B3C">
        <w:rPr>
          <w:rFonts w:ascii="Times New Roman" w:hAnsi="Times New Roman" w:cs="Times New Roman"/>
          <w:b/>
          <w:color w:val="000000"/>
        </w:rPr>
        <w:t>1</w:t>
      </w:r>
      <w:r w:rsidR="000B6B3C" w:rsidRPr="000B6B3C">
        <w:rPr>
          <w:rFonts w:ascii="Times New Roman" w:hAnsi="Times New Roman" w:cs="Times New Roman"/>
          <w:b/>
          <w:color w:val="000000"/>
        </w:rPr>
        <w:t>) – (</w:t>
      </w:r>
      <w:r w:rsidRPr="000B6B3C">
        <w:rPr>
          <w:rFonts w:ascii="Times New Roman" w:hAnsi="Times New Roman" w:cs="Times New Roman"/>
          <w:b/>
          <w:color w:val="000000"/>
        </w:rPr>
        <w:t>3</w:t>
      </w:r>
      <w:r w:rsidR="000B6B3C" w:rsidRPr="000B6B3C">
        <w:rPr>
          <w:rFonts w:ascii="Times New Roman" w:hAnsi="Times New Roman" w:cs="Times New Roman"/>
          <w:b/>
          <w:color w:val="000000"/>
        </w:rPr>
        <w:t>)</w:t>
      </w:r>
      <w:r w:rsidRPr="000B6B3C">
        <w:rPr>
          <w:rFonts w:ascii="Times New Roman" w:hAnsi="Times New Roman" w:cs="Times New Roman"/>
          <w:b/>
          <w:color w:val="000000"/>
        </w:rPr>
        <w:t xml:space="preserve"> read</w:t>
      </w:r>
    </w:p>
    <w:p w:rsidR="00FC7A5C" w:rsidRPr="000B6B3C" w:rsidRDefault="000B6B3C" w:rsidP="000B6B3C">
      <w:pPr>
        <w:spacing w:after="180" w:line="191" w:lineRule="atLeast"/>
        <w:ind w:left="709"/>
        <w:jc w:val="both"/>
        <w:rPr>
          <w:rFonts w:ascii="Times New Roman" w:hAnsi="Times New Roman" w:cs="Times New Roman"/>
          <w:b/>
        </w:rPr>
      </w:pPr>
      <w:r w:rsidRPr="000B6B3C">
        <w:rPr>
          <w:rFonts w:ascii="Times New Roman" w:hAnsi="Times New Roman" w:cs="Times New Roman"/>
          <w:b/>
          <w:color w:val="000000"/>
        </w:rPr>
        <w:t xml:space="preserve">(1) </w:t>
      </w:r>
      <w:r w:rsidR="00AA45CB" w:rsidRPr="000B6B3C">
        <w:rPr>
          <w:rFonts w:ascii="Times New Roman" w:hAnsi="Times New Roman" w:cs="Times New Roman"/>
          <w:b/>
          <w:color w:val="000000"/>
        </w:rPr>
        <w:t>Where 5,000 square feet or more are assigned for patron use, including open deck, one space for each 100 square feet assigned for patron use shall be required.</w:t>
      </w:r>
    </w:p>
    <w:p w:rsidR="00FC7A5C" w:rsidRPr="000B6B3C" w:rsidRDefault="001C5D72" w:rsidP="000B6B3C">
      <w:pPr>
        <w:spacing w:after="180" w:line="191" w:lineRule="atLeast"/>
        <w:ind w:left="709"/>
        <w:jc w:val="both"/>
        <w:rPr>
          <w:rFonts w:ascii="Times New Roman" w:hAnsi="Times New Roman" w:cs="Times New Roman"/>
          <w:b/>
        </w:rPr>
      </w:pPr>
      <w:hyperlink r:id="rId7" w:anchor="13768748" w:history="1">
        <w:r w:rsidR="00AA45CB" w:rsidRPr="000B6B3C">
          <w:rPr>
            <w:rStyle w:val="InternetLink"/>
            <w:rFonts w:ascii="Times New Roman" w:hAnsi="Times New Roman" w:cs="Times New Roman"/>
            <w:b/>
            <w:color w:val="000000"/>
            <w:u w:val="none"/>
          </w:rPr>
          <w:t>(2) </w:t>
        </w:r>
      </w:hyperlink>
      <w:r w:rsidR="00AA45CB" w:rsidRPr="000B6B3C">
        <w:rPr>
          <w:rFonts w:ascii="Times New Roman" w:hAnsi="Times New Roman" w:cs="Times New Roman"/>
          <w:b/>
          <w:color w:val="000000"/>
        </w:rPr>
        <w:t>Where less than 5,000 square feet but more than 2,000 square feet are assigned for patron use, including open decking, one space for each 400 square feet assigned for patron use shall be required.</w:t>
      </w:r>
    </w:p>
    <w:p w:rsidR="00FC7A5C" w:rsidRPr="000B6B3C" w:rsidRDefault="00FC7A5C" w:rsidP="000B6B3C">
      <w:pPr>
        <w:ind w:left="709"/>
        <w:rPr>
          <w:rFonts w:ascii="Times New Roman" w:hAnsi="Times New Roman" w:cs="Times New Roman"/>
          <w:b/>
        </w:rPr>
        <w:sectPr w:rsidR="00FC7A5C" w:rsidRPr="000B6B3C">
          <w:headerReference w:type="default" r:id="rId8"/>
          <w:footerReference w:type="default" r:id="rId9"/>
          <w:type w:val="continuous"/>
          <w:pgSz w:w="12240" w:h="15840"/>
          <w:pgMar w:top="1134" w:right="1134" w:bottom="1134" w:left="1134" w:header="0" w:footer="0" w:gutter="0"/>
          <w:cols w:space="720"/>
          <w:formProt w:val="0"/>
          <w:docGrid w:linePitch="100"/>
        </w:sectPr>
      </w:pPr>
    </w:p>
    <w:p w:rsidR="00FC7A5C" w:rsidRPr="000B6B3C" w:rsidRDefault="001C5D72" w:rsidP="000B6B3C">
      <w:pPr>
        <w:spacing w:before="135" w:after="135"/>
        <w:ind w:left="709"/>
        <w:rPr>
          <w:rFonts w:ascii="Times New Roman" w:hAnsi="Times New Roman" w:cs="Times New Roman"/>
          <w:b/>
        </w:rPr>
      </w:pPr>
      <w:hyperlink r:id="rId10" w:anchor="13768749" w:history="1">
        <w:r w:rsidR="00AA45CB" w:rsidRPr="000B6B3C">
          <w:rPr>
            <w:rStyle w:val="InternetLink"/>
            <w:rFonts w:ascii="Times New Roman" w:hAnsi="Times New Roman" w:cs="Times New Roman"/>
            <w:b/>
            <w:color w:val="000000"/>
            <w:u w:val="none"/>
          </w:rPr>
          <w:t>(3) </w:t>
        </w:r>
      </w:hyperlink>
      <w:r w:rsidR="00AA45CB" w:rsidRPr="000B6B3C">
        <w:rPr>
          <w:rFonts w:ascii="Times New Roman" w:hAnsi="Times New Roman" w:cs="Times New Roman"/>
          <w:b/>
          <w:color w:val="000000"/>
        </w:rPr>
        <w:t>Where 2,000 square feet or less are assigned for patron use, including open deck, there shall be no off-street parking requirements</w:t>
      </w:r>
    </w:p>
    <w:p w:rsidR="00FC7A5C" w:rsidRPr="000B6B3C" w:rsidRDefault="00FC7A5C">
      <w:pPr>
        <w:rPr>
          <w:rFonts w:ascii="Times New Roman" w:hAnsi="Times New Roman" w:cs="Times New Roman"/>
        </w:rPr>
        <w:sectPr w:rsidR="00FC7A5C" w:rsidRPr="000B6B3C">
          <w:type w:val="continuous"/>
          <w:pgSz w:w="12240" w:h="15840"/>
          <w:pgMar w:top="1134" w:right="1134" w:bottom="1134" w:left="1134" w:header="0" w:footer="0" w:gutter="0"/>
          <w:cols w:space="720"/>
          <w:formProt w:val="0"/>
          <w:docGrid w:linePitch="100"/>
        </w:sectPr>
      </w:pPr>
    </w:p>
    <w:p w:rsidR="00FC7A5C" w:rsidRPr="000B6B3C" w:rsidRDefault="00FC7A5C">
      <w:pPr>
        <w:rPr>
          <w:rFonts w:ascii="Times New Roman" w:hAnsi="Times New Roman" w:cs="Times New Roman"/>
          <w:b/>
          <w:color w:val="000000"/>
        </w:rPr>
      </w:pPr>
    </w:p>
    <w:p w:rsidR="00FC7A5C" w:rsidRPr="000B6B3C" w:rsidRDefault="00FC7A5C">
      <w:pPr>
        <w:rPr>
          <w:rFonts w:ascii="Times New Roman" w:hAnsi="Times New Roman" w:cs="Times New Roman"/>
        </w:rPr>
      </w:pPr>
    </w:p>
    <w:p w:rsidR="00FC7A5C" w:rsidRPr="000B6B3C" w:rsidRDefault="00AA45CB">
      <w:pPr>
        <w:rPr>
          <w:rFonts w:ascii="Times New Roman" w:hAnsi="Times New Roman" w:cs="Times New Roman"/>
        </w:rPr>
      </w:pPr>
      <w:r w:rsidRPr="000B6B3C">
        <w:rPr>
          <w:rFonts w:ascii="Times New Roman" w:hAnsi="Times New Roman" w:cs="Times New Roman"/>
        </w:rPr>
        <w:t xml:space="preserve">Rationale: The amount of parking should only be defined in one place to avoid confusion.  But it needs to be referenced here I presume to ‘activate’ the application of </w:t>
      </w:r>
      <w:r w:rsidR="000B6B3C">
        <w:rPr>
          <w:rFonts w:ascii="Times New Roman" w:hAnsi="Times New Roman" w:cs="Times New Roman"/>
        </w:rPr>
        <w:t>T</w:t>
      </w:r>
      <w:r w:rsidRPr="000B6B3C">
        <w:rPr>
          <w:rFonts w:ascii="Times New Roman" w:hAnsi="Times New Roman" w:cs="Times New Roman"/>
        </w:rPr>
        <w:t>able</w:t>
      </w:r>
      <w:r w:rsidR="000B6B3C">
        <w:rPr>
          <w:rFonts w:ascii="Times New Roman" w:hAnsi="Times New Roman" w:cs="Times New Roman"/>
        </w:rPr>
        <w:t xml:space="preserve"> </w:t>
      </w:r>
      <w:r w:rsidRPr="000B6B3C">
        <w:rPr>
          <w:rFonts w:ascii="Times New Roman" w:hAnsi="Times New Roman" w:cs="Times New Roman"/>
        </w:rPr>
        <w:t xml:space="preserve">2?  </w:t>
      </w:r>
      <w:proofErr w:type="gramStart"/>
      <w:r w:rsidRPr="000B6B3C">
        <w:rPr>
          <w:rFonts w:ascii="Times New Roman" w:hAnsi="Times New Roman" w:cs="Times New Roman"/>
        </w:rPr>
        <w:t>Especially for residential as the ‘altered’ language is key.</w:t>
      </w:r>
      <w:proofErr w:type="gramEnd"/>
      <w:r w:rsidRPr="000B6B3C">
        <w:rPr>
          <w:rFonts w:ascii="Times New Roman" w:hAnsi="Times New Roman" w:cs="Times New Roman"/>
        </w:rPr>
        <w:t xml:space="preserve">  Should the ‘altered’ language also be included for commercial for consistency?</w:t>
      </w:r>
    </w:p>
    <w:p w:rsidR="00FC7A5C" w:rsidRPr="000B6B3C" w:rsidRDefault="00FC7A5C">
      <w:pPr>
        <w:rPr>
          <w:rFonts w:ascii="Times New Roman" w:hAnsi="Times New Roman" w:cs="Times New Roman"/>
        </w:rPr>
      </w:pPr>
    </w:p>
    <w:p w:rsidR="00FC7A5C" w:rsidRPr="000B6B3C" w:rsidRDefault="00FC7A5C">
      <w:pPr>
        <w:rPr>
          <w:rFonts w:ascii="Times New Roman" w:hAnsi="Times New Roman" w:cs="Times New Roman"/>
        </w:rPr>
      </w:pPr>
    </w:p>
    <w:p w:rsidR="00FC7A5C" w:rsidRPr="000B6B3C" w:rsidRDefault="00AA45CB">
      <w:pPr>
        <w:rPr>
          <w:rFonts w:ascii="Times New Roman" w:hAnsi="Times New Roman" w:cs="Times New Roman"/>
          <w:b/>
          <w:bCs/>
        </w:rPr>
      </w:pPr>
      <w:r w:rsidRPr="000B6B3C">
        <w:rPr>
          <w:rFonts w:ascii="Times New Roman" w:hAnsi="Times New Roman" w:cs="Times New Roman"/>
          <w:b/>
          <w:bCs/>
        </w:rPr>
        <w:lastRenderedPageBreak/>
        <w:t>More Complex Items:</w:t>
      </w:r>
    </w:p>
    <w:p w:rsidR="00FC7A5C" w:rsidRPr="000B6B3C" w:rsidRDefault="00AA45CB">
      <w:pPr>
        <w:rPr>
          <w:rFonts w:ascii="Times New Roman" w:hAnsi="Times New Roman" w:cs="Times New Roman"/>
        </w:rPr>
      </w:pPr>
      <w:r w:rsidRPr="000B6B3C">
        <w:rPr>
          <w:rFonts w:ascii="Times New Roman" w:hAnsi="Times New Roman" w:cs="Times New Roman"/>
        </w:rPr>
        <w:t xml:space="preserve">(My thoughts on these items </w:t>
      </w:r>
      <w:r w:rsidR="00AC322F">
        <w:rPr>
          <w:rFonts w:ascii="Times New Roman" w:hAnsi="Times New Roman" w:cs="Times New Roman"/>
        </w:rPr>
        <w:t xml:space="preserve">are </w:t>
      </w:r>
      <w:r w:rsidRPr="000B6B3C">
        <w:rPr>
          <w:rFonts w:ascii="Times New Roman" w:hAnsi="Times New Roman" w:cs="Times New Roman"/>
        </w:rPr>
        <w:t>that the code committee discuss, and then get feedback from commissioners and / or P&amp;Z rather than proposing a change upfront).</w:t>
      </w:r>
    </w:p>
    <w:p w:rsidR="00AC322F" w:rsidRDefault="00AC322F">
      <w:pPr>
        <w:rPr>
          <w:rFonts w:ascii="Times New Roman" w:hAnsi="Times New Roman" w:cs="Times New Roman"/>
        </w:rPr>
      </w:pPr>
    </w:p>
    <w:p w:rsidR="00FC7A5C" w:rsidRPr="000B6B3C" w:rsidRDefault="00AC322F">
      <w:pPr>
        <w:rPr>
          <w:rFonts w:ascii="Times New Roman" w:hAnsi="Times New Roman" w:cs="Times New Roman"/>
        </w:rPr>
      </w:pPr>
      <w:proofErr w:type="gramStart"/>
      <w:r>
        <w:rPr>
          <w:rFonts w:ascii="Times New Roman" w:hAnsi="Times New Roman" w:cs="Times New Roman"/>
        </w:rPr>
        <w:t xml:space="preserve">Section </w:t>
      </w:r>
      <w:r w:rsidR="00AA45CB" w:rsidRPr="000B6B3C">
        <w:rPr>
          <w:rFonts w:ascii="Times New Roman" w:hAnsi="Times New Roman" w:cs="Times New Roman"/>
        </w:rPr>
        <w:t>185-38</w:t>
      </w:r>
      <w:r>
        <w:rPr>
          <w:rFonts w:ascii="Times New Roman" w:hAnsi="Times New Roman" w:cs="Times New Roman"/>
        </w:rPr>
        <w:t>.</w:t>
      </w:r>
      <w:proofErr w:type="gramEnd"/>
      <w:r>
        <w:rPr>
          <w:rFonts w:ascii="Times New Roman" w:hAnsi="Times New Roman" w:cs="Times New Roman"/>
        </w:rPr>
        <w:t xml:space="preserve"> B</w:t>
      </w:r>
      <w:r w:rsidR="00AA45CB" w:rsidRPr="000B6B3C">
        <w:rPr>
          <w:rFonts w:ascii="Times New Roman" w:hAnsi="Times New Roman" w:cs="Times New Roman"/>
        </w:rPr>
        <w:t xml:space="preserve">.  </w:t>
      </w:r>
    </w:p>
    <w:p w:rsidR="00FC7A5C" w:rsidRPr="000B6B3C" w:rsidRDefault="00AA45CB">
      <w:pPr>
        <w:rPr>
          <w:rFonts w:ascii="Times New Roman" w:hAnsi="Times New Roman" w:cs="Times New Roman"/>
          <w:b/>
          <w:color w:val="000000"/>
        </w:rPr>
      </w:pPr>
      <w:proofErr w:type="gramStart"/>
      <w:r w:rsidRPr="000B6B3C">
        <w:rPr>
          <w:rFonts w:ascii="Times New Roman" w:hAnsi="Times New Roman" w:cs="Times New Roman"/>
          <w:b/>
          <w:color w:val="000000"/>
        </w:rPr>
        <w:t>Drainage and maintenance.</w:t>
      </w:r>
      <w:proofErr w:type="gramEnd"/>
      <w:r w:rsidRPr="000B6B3C">
        <w:rPr>
          <w:rFonts w:ascii="Times New Roman" w:hAnsi="Times New Roman" w:cs="Times New Roman"/>
          <w:b/>
          <w:color w:val="000000"/>
        </w:rPr>
        <w:t xml:space="preserve"> Off-street parking facilities shall be drained to eliminate standing water and prevent damage to abutting property and/or public streets and alleys. All new exterior parking areas, except underground or multilevel parking lots, shall be paved in a manner so as to create a permeable paving surface. Off-street parking areas shall be maintained in a clean and orderly condition at the expense of lessee or of the owner and shall not be used for the sale, repair, or dismantling or servicing of any vehicles, equipment, materials or supplies.</w:t>
      </w:r>
    </w:p>
    <w:p w:rsidR="00FC7A5C" w:rsidRPr="000B6B3C" w:rsidRDefault="00FC7A5C">
      <w:pPr>
        <w:rPr>
          <w:rFonts w:ascii="Times New Roman" w:hAnsi="Times New Roman" w:cs="Times New Roman"/>
          <w:b/>
          <w:color w:val="000000"/>
        </w:rPr>
      </w:pPr>
    </w:p>
    <w:p w:rsidR="00FC7A5C" w:rsidRPr="000B6B3C" w:rsidRDefault="00AA45CB">
      <w:pPr>
        <w:rPr>
          <w:rFonts w:ascii="Times New Roman" w:hAnsi="Times New Roman" w:cs="Times New Roman"/>
          <w:color w:val="000000"/>
        </w:rPr>
      </w:pPr>
      <w:r w:rsidRPr="000B6B3C">
        <w:rPr>
          <w:rFonts w:ascii="Times New Roman" w:hAnsi="Times New Roman" w:cs="Times New Roman"/>
          <w:color w:val="000000"/>
        </w:rPr>
        <w:t xml:space="preserve">Thoughts: The code is saying all off street parking is required to be “paved”.  If the intent is only for commercial (RB) zoned parking to be “paved”, the code should say so.  </w:t>
      </w:r>
      <w:proofErr w:type="gramStart"/>
      <w:r w:rsidRPr="000B6B3C">
        <w:rPr>
          <w:rFonts w:ascii="Times New Roman" w:hAnsi="Times New Roman" w:cs="Times New Roman"/>
          <w:color w:val="000000"/>
        </w:rPr>
        <w:t>If a different standard for residential is desired (such as Paving permeable, and gravel is acceptable, but dirt and sand are not acceptable the code should say so.).</w:t>
      </w:r>
      <w:proofErr w:type="gramEnd"/>
    </w:p>
    <w:p w:rsidR="00FC7A5C" w:rsidRPr="000B6B3C" w:rsidRDefault="00FC7A5C">
      <w:pPr>
        <w:rPr>
          <w:rFonts w:ascii="Times New Roman" w:hAnsi="Times New Roman" w:cs="Times New Roman"/>
          <w:color w:val="000000"/>
        </w:rPr>
      </w:pPr>
    </w:p>
    <w:p w:rsidR="00AC322F" w:rsidRDefault="00AC322F">
      <w:pPr>
        <w:rPr>
          <w:rFonts w:ascii="Times New Roman" w:hAnsi="Times New Roman" w:cs="Times New Roman"/>
          <w:color w:val="000000"/>
        </w:rPr>
      </w:pPr>
    </w:p>
    <w:p w:rsidR="00FC7A5C" w:rsidRPr="000B6B3C" w:rsidRDefault="00AC322F">
      <w:pPr>
        <w:rPr>
          <w:rFonts w:ascii="Times New Roman" w:hAnsi="Times New Roman" w:cs="Times New Roman"/>
          <w:color w:val="000000"/>
        </w:rPr>
      </w:pPr>
      <w:r>
        <w:rPr>
          <w:rFonts w:ascii="Times New Roman" w:hAnsi="Times New Roman" w:cs="Times New Roman"/>
          <w:color w:val="000000"/>
        </w:rPr>
        <w:t xml:space="preserve">Section </w:t>
      </w:r>
      <w:r w:rsidR="00AA45CB" w:rsidRPr="000B6B3C">
        <w:rPr>
          <w:rFonts w:ascii="Times New Roman" w:hAnsi="Times New Roman" w:cs="Times New Roman"/>
          <w:color w:val="000000"/>
        </w:rPr>
        <w:t>185-</w:t>
      </w:r>
      <w:r>
        <w:rPr>
          <w:rFonts w:ascii="Times New Roman" w:hAnsi="Times New Roman" w:cs="Times New Roman"/>
          <w:color w:val="000000"/>
        </w:rPr>
        <w:t>3</w:t>
      </w:r>
      <w:r w:rsidR="00AA45CB" w:rsidRPr="000B6B3C">
        <w:rPr>
          <w:rFonts w:ascii="Times New Roman" w:hAnsi="Times New Roman" w:cs="Times New Roman"/>
          <w:color w:val="000000"/>
        </w:rPr>
        <w:t xml:space="preserve">8 </w:t>
      </w:r>
      <w:proofErr w:type="gramStart"/>
      <w:r w:rsidR="00AA45CB" w:rsidRPr="000B6B3C">
        <w:rPr>
          <w:rFonts w:ascii="Times New Roman" w:hAnsi="Times New Roman" w:cs="Times New Roman"/>
          <w:color w:val="000000"/>
        </w:rPr>
        <w:t>Missing</w:t>
      </w:r>
      <w:proofErr w:type="gramEnd"/>
      <w:r w:rsidR="00AA45CB" w:rsidRPr="000B6B3C">
        <w:rPr>
          <w:rFonts w:ascii="Times New Roman" w:hAnsi="Times New Roman" w:cs="Times New Roman"/>
          <w:color w:val="000000"/>
        </w:rPr>
        <w:t xml:space="preserve"> a standard</w:t>
      </w:r>
    </w:p>
    <w:p w:rsidR="00FC7A5C" w:rsidRPr="000B6B3C" w:rsidRDefault="00AA45CB">
      <w:pPr>
        <w:rPr>
          <w:rFonts w:ascii="Times New Roman" w:hAnsi="Times New Roman" w:cs="Times New Roman"/>
          <w:color w:val="000000"/>
        </w:rPr>
      </w:pPr>
      <w:r w:rsidRPr="000B6B3C">
        <w:rPr>
          <w:rFonts w:ascii="Times New Roman" w:hAnsi="Times New Roman" w:cs="Times New Roman"/>
          <w:color w:val="000000"/>
        </w:rPr>
        <w:t xml:space="preserve">Thoughts: A design standard is missing for residential parking which specifies whether </w:t>
      </w:r>
      <w:proofErr w:type="gramStart"/>
      <w:r w:rsidRPr="000B6B3C">
        <w:rPr>
          <w:rFonts w:ascii="Times New Roman" w:hAnsi="Times New Roman" w:cs="Times New Roman"/>
          <w:color w:val="000000"/>
        </w:rPr>
        <w:t>not  ‘stacked’</w:t>
      </w:r>
      <w:proofErr w:type="gramEnd"/>
      <w:r w:rsidRPr="000B6B3C">
        <w:rPr>
          <w:rFonts w:ascii="Times New Roman" w:hAnsi="Times New Roman" w:cs="Times New Roman"/>
          <w:color w:val="000000"/>
        </w:rPr>
        <w:t xml:space="preserve"> (or Tandem as it is frequently called) design of spaces is allowed.  And if it is allowed, by how many spaces can parking be stacked? By the standards as written a home requiring 4 parking spaces, could simply “Stack” 4 spaces in a single row down a side yard.  </w:t>
      </w:r>
    </w:p>
    <w:p w:rsidR="00FC7A5C" w:rsidRPr="000B6B3C" w:rsidRDefault="00FC7A5C">
      <w:pPr>
        <w:rPr>
          <w:rFonts w:ascii="Times New Roman" w:hAnsi="Times New Roman" w:cs="Times New Roman"/>
          <w:color w:val="000000"/>
        </w:rPr>
      </w:pPr>
    </w:p>
    <w:p w:rsidR="00FC7A5C" w:rsidRPr="000B6B3C" w:rsidRDefault="00AA45CB">
      <w:pPr>
        <w:rPr>
          <w:rFonts w:ascii="Times New Roman" w:hAnsi="Times New Roman" w:cs="Times New Roman"/>
          <w:color w:val="000000"/>
        </w:rPr>
      </w:pPr>
      <w:r w:rsidRPr="000B6B3C">
        <w:rPr>
          <w:rFonts w:ascii="Times New Roman" w:hAnsi="Times New Roman" w:cs="Times New Roman"/>
          <w:color w:val="000000"/>
        </w:rPr>
        <w:t>Things Related to Parking, but not in Article VI</w:t>
      </w:r>
    </w:p>
    <w:p w:rsidR="00FC7A5C" w:rsidRPr="000B6B3C" w:rsidRDefault="00AA45CB">
      <w:pPr>
        <w:rPr>
          <w:rFonts w:ascii="Times New Roman" w:hAnsi="Times New Roman" w:cs="Times New Roman"/>
          <w:color w:val="000000"/>
        </w:rPr>
      </w:pPr>
      <w:r w:rsidRPr="000B6B3C">
        <w:rPr>
          <w:rFonts w:ascii="Times New Roman" w:hAnsi="Times New Roman" w:cs="Times New Roman"/>
          <w:color w:val="000000"/>
        </w:rPr>
        <w:t>CH 158</w:t>
      </w:r>
    </w:p>
    <w:p w:rsidR="00FC7A5C" w:rsidRPr="000B6B3C" w:rsidRDefault="00AA45CB">
      <w:pPr>
        <w:rPr>
          <w:rFonts w:ascii="Times New Roman" w:hAnsi="Times New Roman" w:cs="Times New Roman"/>
          <w:color w:val="000000"/>
        </w:rPr>
      </w:pPr>
      <w:r w:rsidRPr="000B6B3C">
        <w:rPr>
          <w:rFonts w:ascii="Times New Roman" w:hAnsi="Times New Roman" w:cs="Times New Roman"/>
          <w:color w:val="000000"/>
        </w:rPr>
        <w:t xml:space="preserve">Thoughts: Chapter 158 “Streets and Driveways” is not part of the zoning code section.  Regardless of whether it stays here or not, the zoning code is silent on whether a property owner can pave the right of way from the street to their property line.  Whether this is allowed or not should be specified </w:t>
      </w:r>
      <w:proofErr w:type="gramStart"/>
      <w:r w:rsidRPr="000B6B3C">
        <w:rPr>
          <w:rFonts w:ascii="Times New Roman" w:hAnsi="Times New Roman" w:cs="Times New Roman"/>
          <w:color w:val="000000"/>
        </w:rPr>
        <w:t>somewhere,</w:t>
      </w:r>
      <w:proofErr w:type="gramEnd"/>
      <w:r w:rsidRPr="000B6B3C">
        <w:rPr>
          <w:rFonts w:ascii="Times New Roman" w:hAnsi="Times New Roman" w:cs="Times New Roman"/>
          <w:color w:val="000000"/>
        </w:rPr>
        <w:t xml:space="preserve"> and when specified it should include differentiation as needed between commercial and residential districts, and what surfaces and permeability are allowed.</w:t>
      </w:r>
    </w:p>
    <w:p w:rsidR="00FC7A5C" w:rsidRPr="000B6B3C" w:rsidRDefault="00FC7A5C">
      <w:pPr>
        <w:rPr>
          <w:rFonts w:ascii="Times New Roman" w:hAnsi="Times New Roman" w:cs="Times New Roman"/>
          <w:color w:val="000000"/>
        </w:rPr>
      </w:pPr>
    </w:p>
    <w:p w:rsidR="00FC7A5C" w:rsidRPr="000B6B3C" w:rsidRDefault="00AA45CB">
      <w:pPr>
        <w:rPr>
          <w:rFonts w:ascii="Times New Roman" w:hAnsi="Times New Roman" w:cs="Times New Roman"/>
          <w:color w:val="000000"/>
        </w:rPr>
      </w:pPr>
      <w:r w:rsidRPr="000B6B3C">
        <w:rPr>
          <w:rFonts w:ascii="Times New Roman" w:hAnsi="Times New Roman" w:cs="Times New Roman"/>
          <w:color w:val="000000"/>
        </w:rPr>
        <w:t>Article XII Design Guidelines 18</w:t>
      </w:r>
      <w:r w:rsidR="00AC322F">
        <w:rPr>
          <w:rFonts w:ascii="Times New Roman" w:hAnsi="Times New Roman" w:cs="Times New Roman"/>
          <w:color w:val="000000"/>
        </w:rPr>
        <w:t>5</w:t>
      </w:r>
      <w:r w:rsidRPr="000B6B3C">
        <w:rPr>
          <w:rFonts w:ascii="Times New Roman" w:hAnsi="Times New Roman" w:cs="Times New Roman"/>
          <w:color w:val="000000"/>
        </w:rPr>
        <w:t xml:space="preserve">-87 </w:t>
      </w:r>
      <w:r w:rsidR="00AC322F">
        <w:rPr>
          <w:rFonts w:ascii="Times New Roman" w:hAnsi="Times New Roman" w:cs="Times New Roman"/>
          <w:color w:val="000000"/>
        </w:rPr>
        <w:t xml:space="preserve">Streets and rights-of-way </w:t>
      </w:r>
      <w:r w:rsidRPr="000B6B3C">
        <w:rPr>
          <w:rFonts w:ascii="Times New Roman" w:hAnsi="Times New Roman" w:cs="Times New Roman"/>
          <w:color w:val="000000"/>
        </w:rPr>
        <w:t>Item H</w:t>
      </w:r>
      <w:r w:rsidR="00AC322F">
        <w:rPr>
          <w:rFonts w:ascii="Times New Roman" w:hAnsi="Times New Roman" w:cs="Times New Roman"/>
          <w:color w:val="000000"/>
        </w:rPr>
        <w:t xml:space="preserve">. </w:t>
      </w:r>
      <w:r w:rsidRPr="000B6B3C">
        <w:rPr>
          <w:rFonts w:ascii="Times New Roman" w:hAnsi="Times New Roman" w:cs="Times New Roman"/>
          <w:color w:val="000000"/>
        </w:rPr>
        <w:t>Driveway</w:t>
      </w:r>
      <w:r w:rsidR="00AC322F">
        <w:rPr>
          <w:rFonts w:ascii="Times New Roman" w:hAnsi="Times New Roman" w:cs="Times New Roman"/>
          <w:color w:val="000000"/>
        </w:rPr>
        <w:t>s</w:t>
      </w:r>
    </w:p>
    <w:p w:rsidR="00FC7A5C" w:rsidRPr="000B6B3C" w:rsidRDefault="00AA45CB">
      <w:pPr>
        <w:rPr>
          <w:rFonts w:ascii="Times New Roman" w:hAnsi="Times New Roman" w:cs="Times New Roman"/>
          <w:color w:val="000000"/>
        </w:rPr>
      </w:pPr>
      <w:r w:rsidRPr="000B6B3C">
        <w:rPr>
          <w:rFonts w:ascii="Times New Roman" w:hAnsi="Times New Roman" w:cs="Times New Roman"/>
          <w:color w:val="000000"/>
        </w:rPr>
        <w:t xml:space="preserve">Issues: </w:t>
      </w:r>
    </w:p>
    <w:p w:rsidR="00FC7A5C" w:rsidRPr="000B6B3C" w:rsidRDefault="00AA45CB">
      <w:pPr>
        <w:rPr>
          <w:rFonts w:ascii="Times New Roman" w:hAnsi="Times New Roman" w:cs="Times New Roman"/>
          <w:color w:val="000000"/>
        </w:rPr>
      </w:pPr>
      <w:r w:rsidRPr="000B6B3C">
        <w:rPr>
          <w:rFonts w:ascii="Times New Roman" w:hAnsi="Times New Roman" w:cs="Times New Roman"/>
          <w:color w:val="000000"/>
        </w:rPr>
        <w:t>By prohibiting all driveways within 50’ of an intersection, corner lots where the “short side” of the lot is desired for a driveway, cannot have one at all.  In fact, they could not meet the parking requirement unless for example they put a driveway in Bayard or on King Charles in the NR district.</w:t>
      </w:r>
    </w:p>
    <w:p w:rsidR="00FC7A5C" w:rsidRPr="000B6B3C" w:rsidRDefault="00AA45CB">
      <w:pPr>
        <w:rPr>
          <w:rFonts w:ascii="Times New Roman" w:hAnsi="Times New Roman" w:cs="Times New Roman"/>
        </w:rPr>
      </w:pPr>
      <w:r w:rsidRPr="000B6B3C">
        <w:rPr>
          <w:rFonts w:ascii="Times New Roman" w:hAnsi="Times New Roman" w:cs="Times New Roman"/>
          <w:color w:val="000000"/>
        </w:rPr>
        <w:t>Recommendation: Consider changing 18</w:t>
      </w:r>
      <w:r w:rsidR="00AC322F">
        <w:rPr>
          <w:rFonts w:ascii="Times New Roman" w:hAnsi="Times New Roman" w:cs="Times New Roman"/>
          <w:color w:val="000000"/>
        </w:rPr>
        <w:t>5</w:t>
      </w:r>
      <w:r w:rsidRPr="000B6B3C">
        <w:rPr>
          <w:rFonts w:ascii="Times New Roman" w:hAnsi="Times New Roman" w:cs="Times New Roman"/>
          <w:color w:val="000000"/>
        </w:rPr>
        <w:t>-87</w:t>
      </w:r>
      <w:r w:rsidR="00AC322F">
        <w:rPr>
          <w:rFonts w:ascii="Times New Roman" w:hAnsi="Times New Roman" w:cs="Times New Roman"/>
          <w:color w:val="000000"/>
        </w:rPr>
        <w:t xml:space="preserve">. </w:t>
      </w:r>
      <w:r w:rsidRPr="000B6B3C">
        <w:rPr>
          <w:rFonts w:ascii="Times New Roman" w:hAnsi="Times New Roman" w:cs="Times New Roman"/>
          <w:color w:val="000000"/>
        </w:rPr>
        <w:t>H</w:t>
      </w:r>
      <w:r w:rsidR="00AC322F">
        <w:rPr>
          <w:rFonts w:ascii="Times New Roman" w:hAnsi="Times New Roman" w:cs="Times New Roman"/>
          <w:color w:val="000000"/>
        </w:rPr>
        <w:t>.</w:t>
      </w:r>
      <w:r w:rsidRPr="000B6B3C">
        <w:rPr>
          <w:rFonts w:ascii="Times New Roman" w:hAnsi="Times New Roman" w:cs="Times New Roman"/>
          <w:color w:val="000000"/>
        </w:rPr>
        <w:t xml:space="preserve"> to “</w:t>
      </w:r>
      <w:r w:rsidRPr="000B6B3C">
        <w:rPr>
          <w:rFonts w:ascii="Times New Roman" w:hAnsi="Times New Roman" w:cs="Times New Roman"/>
          <w:color w:val="333333"/>
          <w:highlight w:val="yellow"/>
        </w:rPr>
        <w:t>Driveway</w:t>
      </w:r>
      <w:r w:rsidRPr="000B6B3C">
        <w:rPr>
          <w:rFonts w:ascii="Times New Roman" w:hAnsi="Times New Roman" w:cs="Times New Roman"/>
          <w:color w:val="333333"/>
        </w:rPr>
        <w:t xml:space="preserve"> entrances may be constructed no closer than 50 feet to any intersection, </w:t>
      </w:r>
      <w:r w:rsidRPr="000B6B3C">
        <w:rPr>
          <w:rFonts w:ascii="Times New Roman" w:hAnsi="Times New Roman" w:cs="Times New Roman"/>
          <w:b/>
          <w:bCs/>
          <w:i/>
          <w:iCs/>
          <w:color w:val="333333"/>
        </w:rPr>
        <w:t xml:space="preserve">except where a residentially zoned lot in question abuts the intersection a single driveway may be placed beginning 30’ from the intersection on a street so long as that street is not DE </w:t>
      </w:r>
      <w:proofErr w:type="spellStart"/>
      <w:r w:rsidRPr="000B6B3C">
        <w:rPr>
          <w:rFonts w:ascii="Times New Roman" w:hAnsi="Times New Roman" w:cs="Times New Roman"/>
          <w:b/>
          <w:bCs/>
          <w:i/>
          <w:iCs/>
          <w:color w:val="333333"/>
        </w:rPr>
        <w:t>Rt</w:t>
      </w:r>
      <w:proofErr w:type="spellEnd"/>
      <w:r w:rsidRPr="000B6B3C">
        <w:rPr>
          <w:rFonts w:ascii="Times New Roman" w:hAnsi="Times New Roman" w:cs="Times New Roman"/>
          <w:b/>
          <w:bCs/>
          <w:i/>
          <w:iCs/>
          <w:color w:val="333333"/>
        </w:rPr>
        <w:t xml:space="preserve"> 1, or King Charles Ave</w:t>
      </w:r>
      <w:r w:rsidRPr="000B6B3C">
        <w:rPr>
          <w:rFonts w:ascii="Times New Roman" w:hAnsi="Times New Roman" w:cs="Times New Roman"/>
          <w:color w:val="333333"/>
        </w:rPr>
        <w:t>”</w:t>
      </w:r>
    </w:p>
    <w:p w:rsidR="00FC7A5C" w:rsidRDefault="00AA45CB">
      <w:pPr>
        <w:rPr>
          <w:rFonts w:hint="eastAsia"/>
        </w:rPr>
      </w:pPr>
      <w:r w:rsidRPr="000B6B3C">
        <w:rPr>
          <w:rFonts w:ascii="Times New Roman" w:hAnsi="Times New Roman" w:cs="Times New Roman"/>
          <w:color w:val="333333"/>
        </w:rPr>
        <w:t xml:space="preserve">(We should address any potential safety </w:t>
      </w:r>
      <w:proofErr w:type="gramStart"/>
      <w:r w:rsidRPr="000B6B3C">
        <w:rPr>
          <w:rFonts w:ascii="Times New Roman" w:hAnsi="Times New Roman" w:cs="Times New Roman"/>
          <w:color w:val="333333"/>
        </w:rPr>
        <w:t>concerns ,</w:t>
      </w:r>
      <w:proofErr w:type="gramEnd"/>
      <w:r w:rsidRPr="000B6B3C">
        <w:rPr>
          <w:rFonts w:ascii="Times New Roman" w:hAnsi="Times New Roman" w:cs="Times New Roman"/>
          <w:color w:val="333333"/>
        </w:rPr>
        <w:t xml:space="preserve"> especially with lots </w:t>
      </w:r>
      <w:r w:rsidR="00AC322F" w:rsidRPr="000B6B3C">
        <w:rPr>
          <w:rFonts w:ascii="Times New Roman" w:hAnsi="Times New Roman" w:cs="Times New Roman"/>
          <w:color w:val="333333"/>
        </w:rPr>
        <w:t>abutting</w:t>
      </w:r>
      <w:r w:rsidRPr="000B6B3C">
        <w:rPr>
          <w:rFonts w:ascii="Times New Roman" w:hAnsi="Times New Roman" w:cs="Times New Roman"/>
          <w:color w:val="333333"/>
        </w:rPr>
        <w:t xml:space="preserve"> busier streets).</w:t>
      </w:r>
    </w:p>
    <w:sectPr w:rsidR="00FC7A5C" w:rsidSect="00FC7A5C">
      <w:type w:val="continuous"/>
      <w:pgSz w:w="12240" w:h="15840"/>
      <w:pgMar w:top="1134" w:right="1134" w:bottom="1134" w:left="1134" w:header="0" w:footer="0" w:gutter="0"/>
      <w:cols w:space="720"/>
      <w:formProt w:val="0"/>
      <w:docGrid w:linePitch="10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S. King" w:date="2020-02-15T17:26:00Z" w:initials="DSK">
    <w:p w:rsidR="00AD15A3" w:rsidRDefault="00AD15A3">
      <w:pPr>
        <w:pStyle w:val="CommentText"/>
      </w:pPr>
      <w:r>
        <w:rPr>
          <w:rStyle w:val="CommentReference"/>
          <w:rFonts w:hint="eastAsia"/>
        </w:rPr>
        <w:annotationRef/>
      </w:r>
      <w:r>
        <w:t>This addresses a known conflict between 185-35 and Table 2</w:t>
      </w:r>
      <w:r w:rsidR="00DB523D">
        <w:t>, which we heard about as being a problem from the Town Manager at our first meeting.</w:t>
      </w:r>
    </w:p>
    <w:p w:rsidR="00AD15A3" w:rsidRDefault="00AD15A3">
      <w:pPr>
        <w:pStyle w:val="CommentText"/>
      </w:pPr>
    </w:p>
    <w:p w:rsidR="00AD15A3" w:rsidRDefault="000B6B3C">
      <w:pPr>
        <w:pStyle w:val="CommentText"/>
        <w:rPr>
          <w:rFonts w:hint="eastAsia"/>
        </w:rPr>
      </w:pPr>
      <w:r>
        <w:t xml:space="preserve">When sending this to me Dave J. </w:t>
      </w:r>
      <w:r w:rsidR="00AD15A3">
        <w:t xml:space="preserve">raised the </w:t>
      </w:r>
      <w:r w:rsidR="00AD15A3">
        <w:rPr>
          <w:rFonts w:hint="eastAsia"/>
        </w:rPr>
        <w:t>question</w:t>
      </w:r>
      <w:r w:rsidR="00AD15A3">
        <w:t xml:space="preserve"> </w:t>
      </w:r>
      <w:r>
        <w:t xml:space="preserve">as to </w:t>
      </w:r>
      <w:r w:rsidR="00DB523D">
        <w:t xml:space="preserve">the role </w:t>
      </w:r>
      <w:r w:rsidR="00AD15A3">
        <w:t>Table 2</w:t>
      </w:r>
      <w:r w:rsidR="00DB523D">
        <w:t xml:space="preserve"> should play in the zoning code</w:t>
      </w:r>
      <w:r w:rsidR="00AD15A3">
        <w:t>, e.g., to summarize all standards in Chapter 185 (which would result in duplication of all standards) or to be the one place</w:t>
      </w:r>
      <w:r w:rsidR="00E90E60">
        <w:t xml:space="preserve"> to put all such standards.</w:t>
      </w:r>
      <w:r w:rsidR="00AD15A3">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D7" w:rsidRDefault="000772D7" w:rsidP="0048739E">
      <w:pPr>
        <w:rPr>
          <w:rFonts w:hint="eastAsia"/>
        </w:rPr>
      </w:pPr>
      <w:r>
        <w:separator/>
      </w:r>
    </w:p>
  </w:endnote>
  <w:endnote w:type="continuationSeparator" w:id="0">
    <w:p w:rsidR="000772D7" w:rsidRDefault="000772D7" w:rsidP="0048739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Times New Roman">
    <w:panose1 w:val="02020603050405020304"/>
    <w:charset w:val="00"/>
    <w:family w:val="roman"/>
    <w:pitch w:val="variable"/>
    <w:sig w:usb0="E0002AFF" w:usb1="C0007841" w:usb2="00000009" w:usb3="00000000" w:csb0="000001FF" w:csb1="00000000"/>
  </w:font>
  <w:font w:name="sans-serif">
    <w:altName w:val="Arial"/>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68"/>
      <w:docPartObj>
        <w:docPartGallery w:val="Page Numbers (Bottom of Page)"/>
        <w:docPartUnique/>
      </w:docPartObj>
    </w:sdtPr>
    <w:sdtContent>
      <w:p w:rsidR="0048739E" w:rsidRDefault="001C5D72">
        <w:pPr>
          <w:pStyle w:val="Footer"/>
          <w:jc w:val="right"/>
          <w:rPr>
            <w:rFonts w:hint="eastAsia"/>
          </w:rPr>
        </w:pPr>
        <w:fldSimple w:instr=" PAGE   \* MERGEFORMAT ">
          <w:r w:rsidR="00E90E60">
            <w:rPr>
              <w:rFonts w:hint="eastAsia"/>
              <w:noProof/>
            </w:rPr>
            <w:t>1</w:t>
          </w:r>
        </w:fldSimple>
      </w:p>
    </w:sdtContent>
  </w:sdt>
  <w:p w:rsidR="0048739E" w:rsidRDefault="0048739E">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D7" w:rsidRDefault="000772D7" w:rsidP="0048739E">
      <w:pPr>
        <w:rPr>
          <w:rFonts w:hint="eastAsia"/>
        </w:rPr>
      </w:pPr>
      <w:r>
        <w:separator/>
      </w:r>
    </w:p>
  </w:footnote>
  <w:footnote w:type="continuationSeparator" w:id="0">
    <w:p w:rsidR="000772D7" w:rsidRDefault="000772D7" w:rsidP="0048739E">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9E" w:rsidRDefault="0048739E">
    <w:pPr>
      <w:pStyle w:val="Header"/>
      <w:rPr>
        <w:rFonts w:hint="eastAsia"/>
      </w:rPr>
    </w:pPr>
    <w:r>
      <w:t>CH185 Art 6 thoughts-1</w:t>
    </w:r>
    <w:r w:rsidR="00996220">
      <w:tab/>
    </w:r>
    <w:r w:rsidR="00996220">
      <w:tab/>
      <w:t>Dave J.</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useFELayout/>
  </w:compat>
  <w:rsids>
    <w:rsidRoot w:val="00FC7A5C"/>
    <w:rsid w:val="000772D7"/>
    <w:rsid w:val="000B6B3C"/>
    <w:rsid w:val="001C5D72"/>
    <w:rsid w:val="0048739E"/>
    <w:rsid w:val="00591F76"/>
    <w:rsid w:val="00996220"/>
    <w:rsid w:val="00AA45CB"/>
    <w:rsid w:val="00AC322F"/>
    <w:rsid w:val="00AD15A3"/>
    <w:rsid w:val="00DB523D"/>
    <w:rsid w:val="00E90E60"/>
    <w:rsid w:val="00FC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C7A5C"/>
    <w:rPr>
      <w:color w:val="000080"/>
      <w:u w:val="single"/>
    </w:rPr>
  </w:style>
  <w:style w:type="character" w:customStyle="1" w:styleId="ListLabel1">
    <w:name w:val="ListLabel 1"/>
    <w:qFormat/>
    <w:rsid w:val="00FC7A5C"/>
    <w:rPr>
      <w:rFonts w:ascii="sans-serif" w:hAnsi="sans-serif"/>
      <w:b w:val="0"/>
      <w:i w:val="0"/>
      <w:caps w:val="0"/>
      <w:smallCaps w:val="0"/>
      <w:strike w:val="0"/>
      <w:dstrike w:val="0"/>
      <w:color w:val="000000"/>
      <w:spacing w:val="0"/>
      <w:sz w:val="16"/>
      <w:u w:val="none"/>
      <w:effect w:val="none"/>
    </w:rPr>
  </w:style>
  <w:style w:type="character" w:customStyle="1" w:styleId="ListLabel2">
    <w:name w:val="ListLabel 2"/>
    <w:qFormat/>
    <w:rsid w:val="00FC7A5C"/>
    <w:rPr>
      <w:rFonts w:ascii="sans-serif" w:hAnsi="sans-serif"/>
      <w:b w:val="0"/>
      <w:i w:val="0"/>
      <w:caps w:val="0"/>
      <w:smallCaps w:val="0"/>
      <w:strike w:val="0"/>
      <w:dstrike w:val="0"/>
      <w:color w:val="000000"/>
      <w:spacing w:val="0"/>
      <w:sz w:val="16"/>
      <w:u w:val="none"/>
      <w:effect w:val="none"/>
    </w:rPr>
  </w:style>
  <w:style w:type="paragraph" w:customStyle="1" w:styleId="Heading">
    <w:name w:val="Heading"/>
    <w:basedOn w:val="Normal"/>
    <w:next w:val="BodyText"/>
    <w:qFormat/>
    <w:rsid w:val="00FC7A5C"/>
    <w:pPr>
      <w:keepNext/>
      <w:spacing w:before="240" w:after="120"/>
    </w:pPr>
    <w:rPr>
      <w:rFonts w:ascii="Liberation Sans" w:eastAsia="PingFang SC" w:hAnsi="Liberation Sans"/>
      <w:sz w:val="28"/>
      <w:szCs w:val="28"/>
    </w:rPr>
  </w:style>
  <w:style w:type="paragraph" w:styleId="BodyText">
    <w:name w:val="Body Text"/>
    <w:basedOn w:val="Normal"/>
    <w:rsid w:val="00FC7A5C"/>
    <w:pPr>
      <w:spacing w:after="140" w:line="276" w:lineRule="auto"/>
    </w:pPr>
  </w:style>
  <w:style w:type="paragraph" w:styleId="List">
    <w:name w:val="List"/>
    <w:basedOn w:val="BodyText"/>
    <w:rsid w:val="00FC7A5C"/>
  </w:style>
  <w:style w:type="paragraph" w:styleId="Caption">
    <w:name w:val="caption"/>
    <w:basedOn w:val="Normal"/>
    <w:qFormat/>
    <w:rsid w:val="00FC7A5C"/>
    <w:pPr>
      <w:suppressLineNumbers/>
      <w:spacing w:before="120" w:after="120"/>
    </w:pPr>
    <w:rPr>
      <w:i/>
      <w:iCs/>
    </w:rPr>
  </w:style>
  <w:style w:type="paragraph" w:customStyle="1" w:styleId="Index">
    <w:name w:val="Index"/>
    <w:basedOn w:val="Normal"/>
    <w:qFormat/>
    <w:rsid w:val="00FC7A5C"/>
    <w:pPr>
      <w:suppressLineNumbers/>
    </w:pPr>
  </w:style>
  <w:style w:type="paragraph" w:styleId="Header">
    <w:name w:val="header"/>
    <w:basedOn w:val="Normal"/>
    <w:link w:val="HeaderChar"/>
    <w:uiPriority w:val="99"/>
    <w:semiHidden/>
    <w:unhideWhenUsed/>
    <w:rsid w:val="0048739E"/>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48739E"/>
    <w:rPr>
      <w:rFonts w:cs="Mangal"/>
      <w:sz w:val="24"/>
      <w:szCs w:val="21"/>
    </w:rPr>
  </w:style>
  <w:style w:type="paragraph" w:styleId="Footer">
    <w:name w:val="footer"/>
    <w:basedOn w:val="Normal"/>
    <w:link w:val="FooterChar"/>
    <w:uiPriority w:val="99"/>
    <w:unhideWhenUsed/>
    <w:rsid w:val="0048739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8739E"/>
    <w:rPr>
      <w:rFonts w:cs="Mangal"/>
      <w:sz w:val="24"/>
      <w:szCs w:val="21"/>
    </w:rPr>
  </w:style>
  <w:style w:type="character" w:styleId="CommentReference">
    <w:name w:val="annotation reference"/>
    <w:basedOn w:val="DefaultParagraphFont"/>
    <w:uiPriority w:val="99"/>
    <w:semiHidden/>
    <w:unhideWhenUsed/>
    <w:rsid w:val="00AD15A3"/>
    <w:rPr>
      <w:sz w:val="16"/>
      <w:szCs w:val="16"/>
    </w:rPr>
  </w:style>
  <w:style w:type="paragraph" w:styleId="CommentText">
    <w:name w:val="annotation text"/>
    <w:basedOn w:val="Normal"/>
    <w:link w:val="CommentTextChar"/>
    <w:uiPriority w:val="99"/>
    <w:semiHidden/>
    <w:unhideWhenUsed/>
    <w:rsid w:val="00AD15A3"/>
    <w:rPr>
      <w:rFonts w:cs="Mangal"/>
      <w:sz w:val="20"/>
      <w:szCs w:val="18"/>
    </w:rPr>
  </w:style>
  <w:style w:type="character" w:customStyle="1" w:styleId="CommentTextChar">
    <w:name w:val="Comment Text Char"/>
    <w:basedOn w:val="DefaultParagraphFont"/>
    <w:link w:val="CommentText"/>
    <w:uiPriority w:val="99"/>
    <w:semiHidden/>
    <w:rsid w:val="00AD15A3"/>
    <w:rPr>
      <w:rFonts w:cs="Mangal"/>
      <w:szCs w:val="18"/>
    </w:rPr>
  </w:style>
  <w:style w:type="paragraph" w:styleId="CommentSubject">
    <w:name w:val="annotation subject"/>
    <w:basedOn w:val="CommentText"/>
    <w:next w:val="CommentText"/>
    <w:link w:val="CommentSubjectChar"/>
    <w:uiPriority w:val="99"/>
    <w:semiHidden/>
    <w:unhideWhenUsed/>
    <w:rsid w:val="00AD15A3"/>
    <w:rPr>
      <w:b/>
      <w:bCs/>
    </w:rPr>
  </w:style>
  <w:style w:type="character" w:customStyle="1" w:styleId="CommentSubjectChar">
    <w:name w:val="Comment Subject Char"/>
    <w:basedOn w:val="CommentTextChar"/>
    <w:link w:val="CommentSubject"/>
    <w:uiPriority w:val="99"/>
    <w:semiHidden/>
    <w:rsid w:val="00AD15A3"/>
    <w:rPr>
      <w:b/>
      <w:bCs/>
    </w:rPr>
  </w:style>
  <w:style w:type="paragraph" w:styleId="BalloonText">
    <w:name w:val="Balloon Text"/>
    <w:basedOn w:val="Normal"/>
    <w:link w:val="BalloonTextChar"/>
    <w:uiPriority w:val="99"/>
    <w:semiHidden/>
    <w:unhideWhenUsed/>
    <w:rsid w:val="00AD15A3"/>
    <w:rPr>
      <w:rFonts w:ascii="Tahoma" w:hAnsi="Tahoma" w:cs="Mangal"/>
      <w:sz w:val="16"/>
      <w:szCs w:val="14"/>
    </w:rPr>
  </w:style>
  <w:style w:type="character" w:customStyle="1" w:styleId="BalloonTextChar">
    <w:name w:val="Balloon Text Char"/>
    <w:basedOn w:val="DefaultParagraphFont"/>
    <w:link w:val="BalloonText"/>
    <w:uiPriority w:val="99"/>
    <w:semiHidden/>
    <w:rsid w:val="00AD15A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code360.com/print/137687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code360.com/print/13768749"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7</cp:revision>
  <cp:lastPrinted>2020-02-15T13:52:00Z</cp:lastPrinted>
  <dcterms:created xsi:type="dcterms:W3CDTF">2020-02-15T13:52:00Z</dcterms:created>
  <dcterms:modified xsi:type="dcterms:W3CDTF">2020-02-15T22:26:00Z</dcterms:modified>
  <dc:language>en-US</dc:language>
</cp:coreProperties>
</file>