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E84F66" w:rsidP="0028137B">
          <w:pPr>
            <w:pStyle w:val="Title"/>
            <w:rPr>
              <w:rFonts w:ascii="Georgia" w:hAnsi="Georgia"/>
              <w:i/>
              <w:color w:val="auto"/>
              <w:sz w:val="28"/>
            </w:rPr>
          </w:pPr>
          <w:r>
            <w:rPr>
              <w:rFonts w:ascii="Georgia" w:hAnsi="Georgia"/>
              <w:i/>
              <w:color w:val="auto"/>
              <w:sz w:val="28"/>
            </w:rPr>
            <w:t>Assessor’s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E84F66"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Assessor</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r w:rsidR="00417C98">
        <w:rPr>
          <w:rFonts w:ascii="Georgia" w:hAnsi="Georgia"/>
          <w:color w:val="auto"/>
          <w:u w:val="single"/>
        </w:rPr>
        <w:br/>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E84F66" w:rsidRPr="00E84F66" w:rsidRDefault="00E84F66" w:rsidP="00E84F66">
      <w:pPr>
        <w:spacing w:line="360" w:lineRule="auto"/>
        <w:rPr>
          <w:rFonts w:ascii="Georgia" w:hAnsi="Georgia"/>
          <w:sz w:val="24"/>
          <w:szCs w:val="24"/>
        </w:rPr>
      </w:pPr>
      <w:r>
        <w:rPr>
          <w:rFonts w:ascii="Georgia" w:hAnsi="Georgia"/>
          <w:sz w:val="24"/>
          <w:szCs w:val="24"/>
        </w:rPr>
        <w:t xml:space="preserve">The Assessor performs routine and complex supervisory and administrative work in directing and implementing assessments of real and personal property for taxation purposes, maintains assessment records, and incorporates the same into Grand List form.  The Assessor position requires considerable knowledge of </w:t>
      </w:r>
      <w:r w:rsidR="00177995">
        <w:rPr>
          <w:rFonts w:ascii="Georgia" w:hAnsi="Georgia"/>
          <w:sz w:val="24"/>
          <w:szCs w:val="24"/>
        </w:rPr>
        <w:t>s</w:t>
      </w:r>
      <w:r>
        <w:rPr>
          <w:rFonts w:ascii="Georgia" w:hAnsi="Georgia"/>
          <w:sz w:val="24"/>
          <w:szCs w:val="24"/>
        </w:rPr>
        <w:t xml:space="preserve">tate </w:t>
      </w:r>
      <w:r w:rsidR="00177995">
        <w:rPr>
          <w:rFonts w:ascii="Georgia" w:hAnsi="Georgia"/>
          <w:sz w:val="24"/>
          <w:szCs w:val="24"/>
        </w:rPr>
        <w:t>s</w:t>
      </w:r>
      <w:r>
        <w:rPr>
          <w:rFonts w:ascii="Georgia" w:hAnsi="Georgia"/>
          <w:sz w:val="24"/>
          <w:szCs w:val="24"/>
        </w:rPr>
        <w:t xml:space="preserve">tatutes and all operations of the office. </w:t>
      </w: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8D00B3" w:rsidRDefault="008D00B3" w:rsidP="00DC6A7E">
      <w:pPr>
        <w:pStyle w:val="NoSpacing"/>
        <w:numPr>
          <w:ilvl w:val="0"/>
          <w:numId w:val="8"/>
        </w:numPr>
        <w:spacing w:line="276" w:lineRule="auto"/>
        <w:rPr>
          <w:rFonts w:ascii="Georgia" w:hAnsi="Georgia"/>
          <w:sz w:val="24"/>
          <w:szCs w:val="24"/>
        </w:rPr>
      </w:pPr>
      <w:r>
        <w:rPr>
          <w:rFonts w:ascii="Georgia" w:hAnsi="Georgia"/>
          <w:sz w:val="24"/>
          <w:szCs w:val="24"/>
        </w:rPr>
        <w:t>Inspect</w:t>
      </w:r>
      <w:r w:rsidR="003B761A">
        <w:rPr>
          <w:rFonts w:ascii="Georgia" w:hAnsi="Georgia"/>
          <w:sz w:val="24"/>
          <w:szCs w:val="24"/>
        </w:rPr>
        <w:t xml:space="preserve"> and assess</w:t>
      </w:r>
      <w:r>
        <w:rPr>
          <w:rFonts w:ascii="Georgia" w:hAnsi="Georgia"/>
          <w:sz w:val="24"/>
          <w:szCs w:val="24"/>
        </w:rPr>
        <w:t xml:space="preserve"> all categories of real estate (including tax exempt), personal property and automobile values. </w:t>
      </w:r>
    </w:p>
    <w:p w:rsidR="008D00B3" w:rsidRDefault="008D00B3" w:rsidP="00DC6A7E">
      <w:pPr>
        <w:pStyle w:val="NoSpacing"/>
        <w:numPr>
          <w:ilvl w:val="0"/>
          <w:numId w:val="8"/>
        </w:numPr>
        <w:spacing w:line="276" w:lineRule="auto"/>
        <w:rPr>
          <w:rFonts w:ascii="Georgia" w:hAnsi="Georgia"/>
          <w:sz w:val="24"/>
          <w:szCs w:val="24"/>
        </w:rPr>
      </w:pPr>
      <w:r>
        <w:rPr>
          <w:rFonts w:ascii="Georgia" w:hAnsi="Georgia"/>
          <w:sz w:val="24"/>
          <w:szCs w:val="24"/>
        </w:rPr>
        <w:t>Select</w:t>
      </w:r>
      <w:r w:rsidR="003B761A">
        <w:rPr>
          <w:rFonts w:ascii="Georgia" w:hAnsi="Georgia"/>
          <w:sz w:val="24"/>
          <w:szCs w:val="24"/>
        </w:rPr>
        <w:t xml:space="preserve"> and apply</w:t>
      </w:r>
      <w:r>
        <w:rPr>
          <w:rFonts w:ascii="Georgia" w:hAnsi="Georgia"/>
          <w:sz w:val="24"/>
          <w:szCs w:val="24"/>
        </w:rPr>
        <w:t xml:space="preserve"> any combination of complex appraisal techniques applicable and necessary to the accurate and defensible determination of </w:t>
      </w:r>
      <w:r w:rsidR="00E53A07">
        <w:rPr>
          <w:rFonts w:ascii="Georgia" w:hAnsi="Georgia"/>
          <w:sz w:val="24"/>
          <w:szCs w:val="24"/>
        </w:rPr>
        <w:t xml:space="preserve">property values. </w:t>
      </w:r>
    </w:p>
    <w:p w:rsidR="00FC4BAD" w:rsidRPr="00FC4BAD" w:rsidRDefault="003B761A" w:rsidP="00DC6A7E">
      <w:pPr>
        <w:pStyle w:val="NoSpacing"/>
        <w:numPr>
          <w:ilvl w:val="0"/>
          <w:numId w:val="8"/>
        </w:numPr>
        <w:spacing w:line="276" w:lineRule="auto"/>
        <w:rPr>
          <w:rFonts w:ascii="Georgia" w:hAnsi="Georgia"/>
          <w:sz w:val="24"/>
          <w:szCs w:val="24"/>
        </w:rPr>
      </w:pPr>
      <w:r>
        <w:rPr>
          <w:rFonts w:ascii="Georgia" w:hAnsi="Georgia"/>
          <w:sz w:val="24"/>
          <w:szCs w:val="24"/>
        </w:rPr>
        <w:t>Maintain</w:t>
      </w:r>
      <w:r w:rsidR="00FC4BAD" w:rsidRPr="00FC4BAD">
        <w:rPr>
          <w:rFonts w:ascii="Georgia" w:hAnsi="Georgia"/>
          <w:sz w:val="24"/>
          <w:szCs w:val="24"/>
        </w:rPr>
        <w:t xml:space="preserve"> heavy contact with appraisers, real estate agents, attorneys, and the general public. </w:t>
      </w:r>
    </w:p>
    <w:p w:rsidR="00E84F66" w:rsidRPr="00FC4BAD" w:rsidRDefault="00E84F66"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Measure and list all new construction. </w:t>
      </w:r>
    </w:p>
    <w:p w:rsidR="00E84F66" w:rsidRPr="00FC4BAD" w:rsidRDefault="00E84F66"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Inspect all properties taking out permits for additions, pools, air conditioning, etc. </w:t>
      </w:r>
    </w:p>
    <w:p w:rsidR="00E84F66" w:rsidRPr="00FC4BAD" w:rsidRDefault="00E84F66"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Review and calculate </w:t>
      </w:r>
      <w:r w:rsidR="00FC4BAD" w:rsidRPr="00FC4BAD">
        <w:rPr>
          <w:rFonts w:ascii="Georgia" w:hAnsi="Georgia"/>
          <w:sz w:val="24"/>
          <w:szCs w:val="24"/>
        </w:rPr>
        <w:t xml:space="preserve">personal property based on declarations received. </w:t>
      </w:r>
    </w:p>
    <w:p w:rsidR="00FC4BAD" w:rsidRDefault="00FC4BAD"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Value personal property of accounts not filing declarations as prescribed by State Statute. </w:t>
      </w:r>
    </w:p>
    <w:p w:rsidR="00E96717" w:rsidRDefault="00DC6A7E" w:rsidP="00DC6A7E">
      <w:pPr>
        <w:pStyle w:val="NoSpacing"/>
        <w:numPr>
          <w:ilvl w:val="0"/>
          <w:numId w:val="8"/>
        </w:numPr>
        <w:spacing w:line="276" w:lineRule="auto"/>
        <w:rPr>
          <w:rFonts w:ascii="Georgia" w:hAnsi="Georgia"/>
          <w:sz w:val="24"/>
          <w:szCs w:val="24"/>
        </w:rPr>
      </w:pPr>
      <w:r>
        <w:rPr>
          <w:rFonts w:ascii="Georgia" w:hAnsi="Georgia"/>
          <w:sz w:val="24"/>
          <w:szCs w:val="24"/>
        </w:rPr>
        <w:t>Record</w:t>
      </w:r>
      <w:r w:rsidR="00E96717">
        <w:rPr>
          <w:rFonts w:ascii="Georgia" w:hAnsi="Georgia"/>
          <w:sz w:val="24"/>
          <w:szCs w:val="24"/>
        </w:rPr>
        <w:t xml:space="preserve"> all changes of ownership of real and personal property.</w:t>
      </w:r>
    </w:p>
    <w:p w:rsidR="00DC6A7E" w:rsidRDefault="00DC6A7E" w:rsidP="00DC6A7E">
      <w:pPr>
        <w:pStyle w:val="NoSpacing"/>
        <w:numPr>
          <w:ilvl w:val="0"/>
          <w:numId w:val="8"/>
        </w:numPr>
        <w:spacing w:line="276" w:lineRule="auto"/>
        <w:rPr>
          <w:rFonts w:ascii="Georgia" w:hAnsi="Georgia"/>
          <w:sz w:val="24"/>
          <w:szCs w:val="24"/>
        </w:rPr>
      </w:pPr>
      <w:r>
        <w:rPr>
          <w:rFonts w:ascii="Georgia" w:hAnsi="Georgia"/>
          <w:sz w:val="24"/>
          <w:szCs w:val="24"/>
        </w:rPr>
        <w:t>Prepare</w:t>
      </w:r>
      <w:r w:rsidR="00E96717">
        <w:rPr>
          <w:rFonts w:ascii="Georgia" w:hAnsi="Georgia"/>
          <w:sz w:val="24"/>
          <w:szCs w:val="24"/>
        </w:rPr>
        <w:t xml:space="preserve"> and coordinate appraisal appeals for the Board of Assessment Appeals. </w:t>
      </w:r>
    </w:p>
    <w:p w:rsidR="00E96717" w:rsidRPr="00FC4BAD" w:rsidRDefault="00E96717" w:rsidP="00DC6A7E">
      <w:pPr>
        <w:pStyle w:val="NoSpacing"/>
        <w:numPr>
          <w:ilvl w:val="1"/>
          <w:numId w:val="8"/>
        </w:numPr>
        <w:spacing w:line="276" w:lineRule="auto"/>
        <w:rPr>
          <w:rFonts w:ascii="Georgia" w:hAnsi="Georgia"/>
          <w:sz w:val="24"/>
          <w:szCs w:val="24"/>
        </w:rPr>
      </w:pPr>
      <w:r>
        <w:rPr>
          <w:rFonts w:ascii="Georgia" w:hAnsi="Georgia"/>
          <w:sz w:val="24"/>
          <w:szCs w:val="24"/>
        </w:rPr>
        <w:t xml:space="preserve">May act as an advisor for the Board of Assessment Appeals. </w:t>
      </w:r>
    </w:p>
    <w:p w:rsidR="00FC4BAD" w:rsidRPr="00FC4BAD" w:rsidRDefault="00FC4BAD"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Prepare state reports.</w:t>
      </w:r>
    </w:p>
    <w:p w:rsidR="00FC4BAD" w:rsidRPr="00FC4BAD" w:rsidRDefault="00DC6A7E" w:rsidP="00DC6A7E">
      <w:pPr>
        <w:pStyle w:val="NoSpacing"/>
        <w:numPr>
          <w:ilvl w:val="0"/>
          <w:numId w:val="8"/>
        </w:numPr>
        <w:spacing w:line="276" w:lineRule="auto"/>
        <w:rPr>
          <w:rFonts w:ascii="Georgia" w:hAnsi="Georgia"/>
          <w:sz w:val="24"/>
          <w:szCs w:val="24"/>
        </w:rPr>
      </w:pPr>
      <w:r>
        <w:rPr>
          <w:rFonts w:ascii="Georgia" w:hAnsi="Georgia"/>
          <w:sz w:val="24"/>
          <w:szCs w:val="24"/>
        </w:rPr>
        <w:t xml:space="preserve">Compile and certify </w:t>
      </w:r>
      <w:r w:rsidR="006135BA">
        <w:rPr>
          <w:rFonts w:ascii="Georgia" w:hAnsi="Georgia"/>
          <w:sz w:val="24"/>
          <w:szCs w:val="24"/>
        </w:rPr>
        <w:t xml:space="preserve">a yearly Grand List of all personal and real property. Monitors and verifies Grand List data. </w:t>
      </w:r>
    </w:p>
    <w:p w:rsidR="00FC4BAD" w:rsidRPr="00FC4BAD" w:rsidRDefault="00FC4BAD"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Classify </w:t>
      </w:r>
      <w:r w:rsidR="006135BA">
        <w:rPr>
          <w:rFonts w:ascii="Georgia" w:hAnsi="Georgia"/>
          <w:sz w:val="24"/>
          <w:szCs w:val="24"/>
        </w:rPr>
        <w:t>f</w:t>
      </w:r>
      <w:r w:rsidRPr="00FC4BAD">
        <w:rPr>
          <w:rFonts w:ascii="Georgia" w:hAnsi="Georgia"/>
          <w:sz w:val="24"/>
          <w:szCs w:val="24"/>
        </w:rPr>
        <w:t xml:space="preserve">arm and </w:t>
      </w:r>
      <w:r w:rsidR="006135BA">
        <w:rPr>
          <w:rFonts w:ascii="Georgia" w:hAnsi="Georgia"/>
          <w:sz w:val="24"/>
          <w:szCs w:val="24"/>
        </w:rPr>
        <w:t>f</w:t>
      </w:r>
      <w:r w:rsidRPr="00FC4BAD">
        <w:rPr>
          <w:rFonts w:ascii="Georgia" w:hAnsi="Georgia"/>
          <w:sz w:val="24"/>
          <w:szCs w:val="24"/>
        </w:rPr>
        <w:t xml:space="preserve">orest land. </w:t>
      </w:r>
    </w:p>
    <w:p w:rsidR="00FC4BAD" w:rsidRPr="00FC4BAD" w:rsidRDefault="00FC4BAD"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Determine exemption status of non-profit agencies.</w:t>
      </w:r>
    </w:p>
    <w:p w:rsidR="00FC4BAD" w:rsidRPr="00E01694" w:rsidRDefault="00FC4BAD" w:rsidP="00DC6A7E">
      <w:pPr>
        <w:pStyle w:val="NoSpacing"/>
        <w:numPr>
          <w:ilvl w:val="0"/>
          <w:numId w:val="8"/>
        </w:numPr>
        <w:spacing w:line="276" w:lineRule="auto"/>
        <w:rPr>
          <w:rFonts w:ascii="Georgia" w:hAnsi="Georgia"/>
          <w:sz w:val="24"/>
          <w:szCs w:val="24"/>
        </w:rPr>
      </w:pPr>
      <w:r w:rsidRPr="00E01694">
        <w:rPr>
          <w:rFonts w:ascii="Georgia" w:hAnsi="Georgia"/>
          <w:sz w:val="24"/>
          <w:szCs w:val="24"/>
        </w:rPr>
        <w:t xml:space="preserve">Price motor vehicles. </w:t>
      </w:r>
      <w:r w:rsidR="00E01694" w:rsidRPr="00E01694">
        <w:rPr>
          <w:rFonts w:ascii="Georgia" w:hAnsi="Georgia"/>
          <w:sz w:val="24"/>
          <w:szCs w:val="24"/>
        </w:rPr>
        <w:t xml:space="preserve"> </w:t>
      </w:r>
      <w:r w:rsidRPr="00E01694">
        <w:rPr>
          <w:rFonts w:ascii="Georgia" w:hAnsi="Georgia"/>
          <w:sz w:val="24"/>
          <w:szCs w:val="24"/>
        </w:rPr>
        <w:t xml:space="preserve">Prorate motor vehicles. </w:t>
      </w:r>
    </w:p>
    <w:p w:rsidR="00FC4BAD" w:rsidRPr="00FC4BAD" w:rsidRDefault="00DC6A7E" w:rsidP="00DC6A7E">
      <w:pPr>
        <w:pStyle w:val="NoSpacing"/>
        <w:numPr>
          <w:ilvl w:val="0"/>
          <w:numId w:val="8"/>
        </w:numPr>
        <w:spacing w:line="276" w:lineRule="auto"/>
        <w:rPr>
          <w:rFonts w:ascii="Georgia" w:hAnsi="Georgia"/>
          <w:sz w:val="24"/>
          <w:szCs w:val="24"/>
        </w:rPr>
      </w:pPr>
      <w:r>
        <w:rPr>
          <w:rFonts w:ascii="Georgia" w:hAnsi="Georgia"/>
          <w:sz w:val="24"/>
          <w:szCs w:val="24"/>
        </w:rPr>
        <w:lastRenderedPageBreak/>
        <w:t>Apply</w:t>
      </w:r>
      <w:r w:rsidR="00FC4BAD" w:rsidRPr="00FC4BAD">
        <w:rPr>
          <w:rFonts w:ascii="Georgia" w:hAnsi="Georgia"/>
          <w:sz w:val="24"/>
          <w:szCs w:val="24"/>
        </w:rPr>
        <w:t xml:space="preserve"> local and state zoning laws to create or combine sub-divisions. </w:t>
      </w:r>
    </w:p>
    <w:p w:rsidR="00FC4BAD" w:rsidRDefault="00FC4BAD" w:rsidP="00DC6A7E">
      <w:pPr>
        <w:pStyle w:val="NoSpacing"/>
        <w:numPr>
          <w:ilvl w:val="0"/>
          <w:numId w:val="8"/>
        </w:numPr>
        <w:spacing w:line="276" w:lineRule="auto"/>
        <w:rPr>
          <w:rFonts w:ascii="Georgia" w:hAnsi="Georgia"/>
          <w:sz w:val="24"/>
          <w:szCs w:val="24"/>
        </w:rPr>
      </w:pPr>
      <w:r w:rsidRPr="00FC4BAD">
        <w:rPr>
          <w:rFonts w:ascii="Georgia" w:hAnsi="Georgia"/>
          <w:sz w:val="24"/>
          <w:szCs w:val="24"/>
        </w:rPr>
        <w:t xml:space="preserve">Administer homeowner, renters, and veterans’ programs. </w:t>
      </w:r>
    </w:p>
    <w:p w:rsidR="00CB59DF" w:rsidRPr="00CB59DF" w:rsidRDefault="00DC6A7E" w:rsidP="00DC6A7E">
      <w:pPr>
        <w:pStyle w:val="ListParagraph"/>
        <w:numPr>
          <w:ilvl w:val="0"/>
          <w:numId w:val="8"/>
        </w:numPr>
        <w:autoSpaceDE w:val="0"/>
        <w:autoSpaceDN w:val="0"/>
        <w:adjustRightInd w:val="0"/>
        <w:spacing w:after="0"/>
        <w:rPr>
          <w:rFonts w:ascii="Georgia" w:hAnsi="Georgia" w:cs="Times New Roman"/>
          <w:sz w:val="24"/>
          <w:szCs w:val="24"/>
        </w:rPr>
      </w:pPr>
      <w:r>
        <w:rPr>
          <w:rFonts w:ascii="Georgia" w:hAnsi="Georgia" w:cs="Times New Roman"/>
          <w:sz w:val="24"/>
          <w:szCs w:val="24"/>
        </w:rPr>
        <w:t xml:space="preserve">Assist </w:t>
      </w:r>
      <w:r w:rsidR="00CB59DF" w:rsidRPr="00CB59DF">
        <w:rPr>
          <w:rFonts w:ascii="Georgia" w:hAnsi="Georgia" w:cs="Times New Roman"/>
          <w:sz w:val="24"/>
          <w:szCs w:val="24"/>
        </w:rPr>
        <w:t xml:space="preserve">other </w:t>
      </w:r>
      <w:r>
        <w:rPr>
          <w:rFonts w:ascii="Georgia" w:hAnsi="Georgia" w:cs="Times New Roman"/>
          <w:sz w:val="24"/>
          <w:szCs w:val="24"/>
        </w:rPr>
        <w:t xml:space="preserve">Town </w:t>
      </w:r>
      <w:r w:rsidR="00CB59DF" w:rsidRPr="00CB59DF">
        <w:rPr>
          <w:rFonts w:ascii="Georgia" w:hAnsi="Georgia" w:cs="Times New Roman"/>
          <w:sz w:val="24"/>
          <w:szCs w:val="24"/>
        </w:rPr>
        <w:t xml:space="preserve">departments with tax related questions and provides any necessary information </w:t>
      </w:r>
      <w:r>
        <w:rPr>
          <w:rFonts w:ascii="Georgia" w:hAnsi="Georgia" w:cs="Times New Roman"/>
          <w:sz w:val="24"/>
          <w:szCs w:val="24"/>
        </w:rPr>
        <w:t>to those departments. Coordinate</w:t>
      </w:r>
      <w:r w:rsidR="00CB59DF" w:rsidRPr="00CB59DF">
        <w:rPr>
          <w:rFonts w:ascii="Georgia" w:hAnsi="Georgia" w:cs="Times New Roman"/>
          <w:sz w:val="24"/>
          <w:szCs w:val="24"/>
        </w:rPr>
        <w:t xml:space="preserve"> assessment information with taxation and budgetary processes.</w:t>
      </w:r>
    </w:p>
    <w:p w:rsidR="00382B34" w:rsidRDefault="00DC6A7E" w:rsidP="00DC6A7E">
      <w:pPr>
        <w:pStyle w:val="NoSpacing"/>
        <w:numPr>
          <w:ilvl w:val="0"/>
          <w:numId w:val="8"/>
        </w:numPr>
        <w:spacing w:line="276" w:lineRule="auto"/>
        <w:rPr>
          <w:rFonts w:ascii="Georgia" w:hAnsi="Georgia"/>
          <w:sz w:val="24"/>
          <w:szCs w:val="24"/>
        </w:rPr>
      </w:pPr>
      <w:r>
        <w:rPr>
          <w:rFonts w:ascii="Georgia" w:hAnsi="Georgia"/>
          <w:sz w:val="24"/>
          <w:szCs w:val="24"/>
        </w:rPr>
        <w:t>Prepare</w:t>
      </w:r>
      <w:r w:rsidR="00382B34">
        <w:rPr>
          <w:rFonts w:ascii="Georgia" w:hAnsi="Georgia"/>
          <w:sz w:val="24"/>
          <w:szCs w:val="24"/>
        </w:rPr>
        <w:t xml:space="preserve"> and submit departmental budgets for the Assessor’s Office and the Board</w:t>
      </w:r>
      <w:r>
        <w:rPr>
          <w:rFonts w:ascii="Georgia" w:hAnsi="Georgia"/>
          <w:sz w:val="24"/>
          <w:szCs w:val="24"/>
        </w:rPr>
        <w:t xml:space="preserve"> of Assessment Appeals. Control and oversee</w:t>
      </w:r>
      <w:r w:rsidR="00382B34">
        <w:rPr>
          <w:rFonts w:ascii="Georgia" w:hAnsi="Georgia"/>
          <w:sz w:val="24"/>
          <w:szCs w:val="24"/>
        </w:rPr>
        <w:t xml:space="preserve"> approved department budget expenditures. </w:t>
      </w:r>
    </w:p>
    <w:p w:rsidR="00E96717" w:rsidRPr="00E96717" w:rsidRDefault="00DC6A7E" w:rsidP="00DC6A7E">
      <w:pPr>
        <w:pStyle w:val="ListParagraph"/>
        <w:numPr>
          <w:ilvl w:val="0"/>
          <w:numId w:val="8"/>
        </w:numPr>
        <w:autoSpaceDE w:val="0"/>
        <w:autoSpaceDN w:val="0"/>
        <w:adjustRightInd w:val="0"/>
        <w:spacing w:after="0"/>
        <w:rPr>
          <w:rFonts w:ascii="Georgia" w:hAnsi="Georgia" w:cs="Times New Roman"/>
          <w:sz w:val="24"/>
          <w:szCs w:val="24"/>
        </w:rPr>
      </w:pPr>
      <w:r>
        <w:rPr>
          <w:rFonts w:ascii="Georgia" w:hAnsi="Georgia" w:cs="Times New Roman"/>
          <w:sz w:val="24"/>
          <w:szCs w:val="24"/>
        </w:rPr>
        <w:t>Represent</w:t>
      </w:r>
      <w:r w:rsidR="00E96717" w:rsidRPr="00E96717">
        <w:rPr>
          <w:rFonts w:ascii="Georgia" w:hAnsi="Georgia" w:cs="Times New Roman"/>
          <w:sz w:val="24"/>
          <w:szCs w:val="24"/>
        </w:rPr>
        <w:t xml:space="preserve"> the municipality in proceedings relating to protested assessments as necessary.</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w:t>
      </w:r>
      <w:r w:rsidR="00BF6EC9">
        <w:rPr>
          <w:rFonts w:ascii="Georgia" w:hAnsi="Georgia"/>
          <w:sz w:val="24"/>
          <w:szCs w:val="24"/>
        </w:rPr>
        <w:t xml:space="preserve">in conjunction with the Finance Department when necessary. </w:t>
      </w:r>
    </w:p>
    <w:p w:rsidR="008641E1" w:rsidRDefault="008641E1" w:rsidP="00FC4BAD">
      <w:pPr>
        <w:pStyle w:val="ListParagraph"/>
        <w:numPr>
          <w:ilvl w:val="0"/>
          <w:numId w:val="4"/>
        </w:numPr>
        <w:spacing w:line="360" w:lineRule="auto"/>
        <w:rPr>
          <w:rFonts w:ascii="Georgia" w:hAnsi="Georgia"/>
          <w:sz w:val="24"/>
          <w:szCs w:val="24"/>
        </w:rPr>
      </w:pPr>
      <w:r>
        <w:rPr>
          <w:rFonts w:ascii="Georgia" w:hAnsi="Georgia"/>
          <w:sz w:val="24"/>
          <w:szCs w:val="24"/>
        </w:rPr>
        <w:t xml:space="preserve">Works under general supervision of the </w:t>
      </w:r>
      <w:r w:rsidR="002C3A18">
        <w:rPr>
          <w:rFonts w:ascii="Georgia" w:hAnsi="Georgia"/>
          <w:sz w:val="24"/>
          <w:szCs w:val="24"/>
        </w:rPr>
        <w:t>Director of Operations</w:t>
      </w:r>
      <w:r w:rsidR="00BF6EC9">
        <w:rPr>
          <w:rFonts w:ascii="Georgia" w:hAnsi="Georgia"/>
          <w:sz w:val="24"/>
          <w:szCs w:val="24"/>
        </w:rPr>
        <w:t xml:space="preserve"> and the </w:t>
      </w:r>
      <w:r>
        <w:rPr>
          <w:rFonts w:ascii="Georgia" w:hAnsi="Georgia"/>
          <w:sz w:val="24"/>
          <w:szCs w:val="24"/>
        </w:rPr>
        <w:t xml:space="preserve">First Selectman. </w:t>
      </w:r>
    </w:p>
    <w:p w:rsidR="006D3BB5" w:rsidRDefault="006D3BB5" w:rsidP="00FC4BAD">
      <w:pPr>
        <w:pStyle w:val="ListParagraph"/>
        <w:numPr>
          <w:ilvl w:val="0"/>
          <w:numId w:val="4"/>
        </w:numPr>
        <w:spacing w:line="360" w:lineRule="auto"/>
        <w:rPr>
          <w:rFonts w:ascii="Georgia" w:hAnsi="Georgia"/>
          <w:sz w:val="24"/>
          <w:szCs w:val="24"/>
        </w:rPr>
      </w:pPr>
      <w:r>
        <w:rPr>
          <w:rFonts w:ascii="Georgia" w:hAnsi="Georgia"/>
          <w:sz w:val="24"/>
          <w:szCs w:val="24"/>
        </w:rPr>
        <w:t>The Assessor must abide by CT General Statutes</w:t>
      </w:r>
      <w:r w:rsidR="00BF6EC9">
        <w:rPr>
          <w:rFonts w:ascii="Georgia" w:hAnsi="Georgia"/>
          <w:sz w:val="24"/>
          <w:szCs w:val="24"/>
        </w:rPr>
        <w:t>.</w:t>
      </w:r>
      <w:r>
        <w:rPr>
          <w:rFonts w:ascii="Georgia" w:hAnsi="Georgia"/>
          <w:sz w:val="24"/>
          <w:szCs w:val="24"/>
        </w:rPr>
        <w:t xml:space="preserve">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7A5C07" w:rsidRDefault="00FC4BAD" w:rsidP="00B44FCD">
      <w:pPr>
        <w:pStyle w:val="ListParagraph"/>
        <w:numPr>
          <w:ilvl w:val="0"/>
          <w:numId w:val="3"/>
        </w:numPr>
        <w:spacing w:line="360" w:lineRule="auto"/>
        <w:rPr>
          <w:rFonts w:ascii="Georgia" w:hAnsi="Georgia"/>
          <w:sz w:val="24"/>
        </w:rPr>
      </w:pPr>
      <w:r>
        <w:rPr>
          <w:rFonts w:ascii="Georgia" w:hAnsi="Georgia"/>
          <w:sz w:val="24"/>
        </w:rPr>
        <w:t xml:space="preserve">Oversees </w:t>
      </w:r>
      <w:r w:rsidR="00E01694">
        <w:rPr>
          <w:rFonts w:ascii="Georgia" w:hAnsi="Georgia"/>
          <w:sz w:val="24"/>
        </w:rPr>
        <w:t xml:space="preserve">all Assessors’ Office employees including the </w:t>
      </w:r>
      <w:r w:rsidR="00E01694" w:rsidRPr="00FC4BAD">
        <w:rPr>
          <w:rFonts w:ascii="Georgia" w:hAnsi="Georgia"/>
          <w:sz w:val="24"/>
          <w:szCs w:val="24"/>
        </w:rPr>
        <w:t>Assistant Assessor and Assessor’s Aide</w:t>
      </w:r>
      <w:r w:rsidR="00E01694">
        <w:rPr>
          <w:rFonts w:ascii="Georgia" w:hAnsi="Georgia"/>
          <w:sz w:val="24"/>
          <w:szCs w:val="24"/>
        </w:rPr>
        <w:t>.</w:t>
      </w:r>
      <w:r>
        <w:rPr>
          <w:rFonts w:ascii="Georgia" w:hAnsi="Georgia"/>
          <w:sz w:val="24"/>
        </w:rPr>
        <w:t xml:space="preserve"> </w:t>
      </w:r>
    </w:p>
    <w:p w:rsidR="00DC6A7E" w:rsidRDefault="00DC6A7E" w:rsidP="00756B06">
      <w:pPr>
        <w:pStyle w:val="Title"/>
        <w:rPr>
          <w:rFonts w:ascii="Georgia" w:hAnsi="Georgia"/>
          <w:b/>
          <w:color w:val="auto"/>
          <w:sz w:val="28"/>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371C8" w:rsidRPr="00E01694" w:rsidRDefault="008D00B3" w:rsidP="00DC6A7E">
      <w:pPr>
        <w:pStyle w:val="ListParagraph"/>
        <w:numPr>
          <w:ilvl w:val="0"/>
          <w:numId w:val="3"/>
        </w:numPr>
        <w:rPr>
          <w:rFonts w:ascii="Georgia" w:hAnsi="Georgia" w:cs="Calibri"/>
          <w:b/>
          <w:sz w:val="24"/>
          <w:szCs w:val="24"/>
          <w:u w:val="single"/>
        </w:rPr>
      </w:pPr>
      <w:r>
        <w:rPr>
          <w:rFonts w:ascii="Georgia" w:hAnsi="Georgia" w:cs="Calibri"/>
          <w:sz w:val="24"/>
          <w:szCs w:val="24"/>
        </w:rPr>
        <w:t xml:space="preserve">Must have knowledge of </w:t>
      </w:r>
      <w:r w:rsidR="00C371C8">
        <w:rPr>
          <w:rFonts w:ascii="Georgia" w:hAnsi="Georgia" w:cs="Calibri"/>
          <w:sz w:val="24"/>
          <w:szCs w:val="24"/>
        </w:rPr>
        <w:t xml:space="preserve">Connecticut General Statutes governing the evaluation and assessment of real and personal property. </w:t>
      </w:r>
    </w:p>
    <w:p w:rsidR="00177995" w:rsidRPr="0036755B" w:rsidRDefault="00177995" w:rsidP="00DC6A7E">
      <w:pPr>
        <w:pStyle w:val="ListParagraph"/>
        <w:numPr>
          <w:ilvl w:val="0"/>
          <w:numId w:val="3"/>
        </w:numPr>
        <w:rPr>
          <w:rFonts w:ascii="Georgia" w:hAnsi="Georgia" w:cs="Calibri"/>
          <w:b/>
          <w:sz w:val="24"/>
          <w:szCs w:val="24"/>
          <w:u w:val="single"/>
        </w:rPr>
      </w:pPr>
      <w:r>
        <w:rPr>
          <w:rFonts w:ascii="Georgia" w:hAnsi="Georgia" w:cs="Calibri"/>
          <w:sz w:val="24"/>
          <w:szCs w:val="24"/>
        </w:rPr>
        <w:t xml:space="preserve">Knowledge of geographic information systems (GIS) </w:t>
      </w:r>
    </w:p>
    <w:p w:rsidR="00177995" w:rsidRPr="00E01694" w:rsidRDefault="00177995" w:rsidP="00DC6A7E">
      <w:pPr>
        <w:pStyle w:val="ListParagraph"/>
        <w:numPr>
          <w:ilvl w:val="0"/>
          <w:numId w:val="3"/>
        </w:numPr>
        <w:rPr>
          <w:rFonts w:ascii="Georgia" w:hAnsi="Georgia" w:cs="Calibri"/>
          <w:b/>
          <w:sz w:val="24"/>
          <w:szCs w:val="24"/>
          <w:u w:val="single"/>
        </w:rPr>
      </w:pPr>
      <w:r>
        <w:rPr>
          <w:rFonts w:ascii="Georgia" w:hAnsi="Georgia" w:cs="Calibri"/>
          <w:sz w:val="24"/>
          <w:szCs w:val="24"/>
        </w:rPr>
        <w:t xml:space="preserve">Knowledge of CAMA (computer aided mass appraisal) &amp; administrative systems. </w:t>
      </w:r>
    </w:p>
    <w:p w:rsidR="00E01694" w:rsidRPr="00E01694" w:rsidRDefault="00E01694" w:rsidP="00DC6A7E">
      <w:pPr>
        <w:pStyle w:val="ListParagraph"/>
        <w:numPr>
          <w:ilvl w:val="0"/>
          <w:numId w:val="3"/>
        </w:numPr>
        <w:rPr>
          <w:rFonts w:ascii="Georgia" w:hAnsi="Georgia" w:cs="Calibri"/>
          <w:b/>
          <w:sz w:val="24"/>
          <w:szCs w:val="24"/>
          <w:u w:val="single"/>
        </w:rPr>
      </w:pPr>
      <w:r>
        <w:rPr>
          <w:rFonts w:ascii="Georgia" w:hAnsi="Georgia" w:cs="Calibri"/>
          <w:sz w:val="24"/>
          <w:szCs w:val="24"/>
        </w:rPr>
        <w:t xml:space="preserve">Ability to understand and interpret provisions of law pertaining to assessment of real and personal property and exemptions. </w:t>
      </w:r>
    </w:p>
    <w:p w:rsidR="00625BEB" w:rsidRPr="00625BEB" w:rsidRDefault="00625BEB" w:rsidP="00DC6A7E">
      <w:pPr>
        <w:pStyle w:val="ListParagraph"/>
        <w:numPr>
          <w:ilvl w:val="0"/>
          <w:numId w:val="3"/>
        </w:numPr>
        <w:autoSpaceDE w:val="0"/>
        <w:autoSpaceDN w:val="0"/>
        <w:adjustRightInd w:val="0"/>
        <w:spacing w:after="0"/>
        <w:rPr>
          <w:rFonts w:ascii="Georgia" w:hAnsi="Georgia" w:cs="Times New Roman"/>
          <w:sz w:val="24"/>
          <w:szCs w:val="24"/>
        </w:rPr>
      </w:pPr>
      <w:r w:rsidRPr="00625BEB">
        <w:rPr>
          <w:rFonts w:ascii="Georgia" w:hAnsi="Georgia" w:cs="Times New Roman"/>
          <w:sz w:val="24"/>
          <w:szCs w:val="24"/>
        </w:rPr>
        <w:lastRenderedPageBreak/>
        <w:t>Ability to analyze factors which may influence the value of property and to exercise judgment in determining property values and changes in City structures and physical properties.</w:t>
      </w:r>
    </w:p>
    <w:p w:rsidR="00E01694" w:rsidRPr="00C371C8" w:rsidRDefault="00E01694" w:rsidP="00DC6A7E">
      <w:pPr>
        <w:pStyle w:val="ListParagraph"/>
        <w:numPr>
          <w:ilvl w:val="0"/>
          <w:numId w:val="3"/>
        </w:numPr>
        <w:rPr>
          <w:rFonts w:ascii="Georgia" w:hAnsi="Georgia" w:cs="Calibri"/>
          <w:b/>
          <w:sz w:val="24"/>
          <w:szCs w:val="24"/>
          <w:u w:val="single"/>
        </w:rPr>
      </w:pPr>
      <w:r>
        <w:rPr>
          <w:rFonts w:ascii="Georgia" w:hAnsi="Georgia" w:cs="Calibri"/>
          <w:sz w:val="24"/>
          <w:szCs w:val="24"/>
        </w:rPr>
        <w:t>Ability to perform mathematical computations</w:t>
      </w:r>
    </w:p>
    <w:p w:rsidR="00C52A86" w:rsidRPr="00E01694" w:rsidRDefault="00E01694" w:rsidP="00DC6A7E">
      <w:pPr>
        <w:pStyle w:val="ListParagraph"/>
        <w:numPr>
          <w:ilvl w:val="0"/>
          <w:numId w:val="3"/>
        </w:numPr>
        <w:rPr>
          <w:rFonts w:ascii="Georgia" w:hAnsi="Georgia" w:cs="Calibri"/>
          <w:b/>
          <w:sz w:val="24"/>
          <w:szCs w:val="24"/>
          <w:u w:val="single"/>
        </w:rPr>
      </w:pPr>
      <w:r>
        <w:rPr>
          <w:rFonts w:ascii="Georgia" w:hAnsi="Georgia" w:cs="Calibri"/>
          <w:sz w:val="24"/>
          <w:szCs w:val="24"/>
        </w:rPr>
        <w:t>Ability to establish and maintain effective working relationships.</w:t>
      </w:r>
    </w:p>
    <w:p w:rsidR="00E01694" w:rsidRPr="00E01694" w:rsidRDefault="00E01694" w:rsidP="00DC6A7E">
      <w:pPr>
        <w:pStyle w:val="ListParagraph"/>
        <w:numPr>
          <w:ilvl w:val="0"/>
          <w:numId w:val="3"/>
        </w:numPr>
        <w:rPr>
          <w:rFonts w:ascii="Georgia" w:hAnsi="Georgia" w:cs="Calibri"/>
          <w:b/>
          <w:sz w:val="24"/>
          <w:szCs w:val="24"/>
          <w:u w:val="single"/>
        </w:rPr>
      </w:pPr>
      <w:r>
        <w:rPr>
          <w:rFonts w:ascii="Georgia" w:hAnsi="Georgia" w:cs="Calibri"/>
          <w:sz w:val="24"/>
          <w:szCs w:val="24"/>
        </w:rPr>
        <w:t>Ability to work under pressure and/or frequent interruptions</w:t>
      </w:r>
    </w:p>
    <w:p w:rsidR="00E01694" w:rsidRPr="00E96717" w:rsidRDefault="00E96717" w:rsidP="00DC6A7E">
      <w:pPr>
        <w:pStyle w:val="ListParagraph"/>
        <w:numPr>
          <w:ilvl w:val="0"/>
          <w:numId w:val="3"/>
        </w:numPr>
        <w:autoSpaceDE w:val="0"/>
        <w:autoSpaceDN w:val="0"/>
        <w:adjustRightInd w:val="0"/>
        <w:spacing w:after="0"/>
        <w:rPr>
          <w:rFonts w:ascii="Georgia" w:hAnsi="Georgia" w:cs="Calibri"/>
          <w:b/>
          <w:sz w:val="24"/>
          <w:szCs w:val="24"/>
          <w:u w:val="single"/>
        </w:rPr>
      </w:pPr>
      <w:r w:rsidRPr="00E96717">
        <w:rPr>
          <w:rFonts w:ascii="Georgia" w:hAnsi="Georgia" w:cs="Times New Roman"/>
          <w:sz w:val="24"/>
          <w:szCs w:val="24"/>
        </w:rPr>
        <w:t xml:space="preserve">Position requires extensive communication of a detailed and complex nature with taxpayers and citizens, the business community, and municipal officials and employees.  </w:t>
      </w:r>
      <w:r>
        <w:rPr>
          <w:rFonts w:ascii="Georgia" w:hAnsi="Georgia" w:cs="Times New Roman"/>
          <w:sz w:val="24"/>
          <w:szCs w:val="24"/>
        </w:rPr>
        <w:t>Must have a</w:t>
      </w:r>
      <w:r w:rsidR="00E01694" w:rsidRPr="00E96717">
        <w:rPr>
          <w:rFonts w:ascii="Georgia" w:hAnsi="Georgia" w:cs="Calibri"/>
          <w:sz w:val="24"/>
          <w:szCs w:val="24"/>
        </w:rPr>
        <w:t>bility to explain assessments to the public</w:t>
      </w:r>
    </w:p>
    <w:p w:rsidR="0036755B" w:rsidRPr="0036755B" w:rsidRDefault="00E01694" w:rsidP="00DC6A7E">
      <w:pPr>
        <w:pStyle w:val="ListParagraph"/>
        <w:numPr>
          <w:ilvl w:val="0"/>
          <w:numId w:val="2"/>
        </w:numPr>
        <w:rPr>
          <w:rFonts w:ascii="Georgia" w:hAnsi="Georgia" w:cs="Calibri"/>
          <w:b/>
          <w:sz w:val="24"/>
          <w:szCs w:val="24"/>
          <w:u w:val="single"/>
        </w:rPr>
      </w:pPr>
      <w:r>
        <w:rPr>
          <w:rFonts w:ascii="Georgia" w:hAnsi="Georgia" w:cs="Calibri"/>
          <w:sz w:val="24"/>
          <w:szCs w:val="24"/>
        </w:rPr>
        <w:t>Must have computer and data processing skills.</w:t>
      </w:r>
      <w:r w:rsidR="00E96717">
        <w:rPr>
          <w:rFonts w:ascii="Georgia" w:hAnsi="Georgia" w:cs="Calibri"/>
          <w:sz w:val="24"/>
          <w:szCs w:val="24"/>
        </w:rPr>
        <w:t xml:space="preserve">  </w:t>
      </w:r>
    </w:p>
    <w:p w:rsidR="00391481" w:rsidRDefault="00391481"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36755B" w:rsidRPr="0036755B" w:rsidRDefault="0036755B" w:rsidP="00BF6EC9">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High School graduate or equivalent</w:t>
      </w:r>
      <w:r w:rsidR="000C5A1C">
        <w:rPr>
          <w:rFonts w:ascii="Georgia" w:hAnsi="Georgia" w:cs="Calibri"/>
          <w:sz w:val="24"/>
          <w:szCs w:val="24"/>
        </w:rPr>
        <w:t>.</w:t>
      </w:r>
    </w:p>
    <w:p w:rsidR="00E01694" w:rsidRPr="0036755B" w:rsidRDefault="00E96717" w:rsidP="00BF6EC9">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Must have Connecticut Certified Municipal Assessor designation.</w:t>
      </w:r>
    </w:p>
    <w:p w:rsidR="0036755B" w:rsidRPr="0036755B" w:rsidRDefault="0036755B" w:rsidP="00BF6EC9">
      <w:pPr>
        <w:pStyle w:val="ListParagraph"/>
        <w:numPr>
          <w:ilvl w:val="0"/>
          <w:numId w:val="2"/>
        </w:numPr>
        <w:autoSpaceDE w:val="0"/>
        <w:autoSpaceDN w:val="0"/>
        <w:adjustRightInd w:val="0"/>
        <w:spacing w:after="0" w:line="360" w:lineRule="auto"/>
        <w:rPr>
          <w:rFonts w:ascii="Georgia" w:hAnsi="Georgia" w:cs="Times-Roman"/>
          <w:sz w:val="24"/>
          <w:szCs w:val="24"/>
        </w:rPr>
      </w:pPr>
      <w:r w:rsidRPr="0036755B">
        <w:rPr>
          <w:rFonts w:ascii="Georgia" w:hAnsi="Georgia" w:cs="Calibri"/>
          <w:sz w:val="24"/>
          <w:szCs w:val="24"/>
        </w:rPr>
        <w:t>Must upkeep 50 hours of continuing educ</w:t>
      </w:r>
      <w:r w:rsidR="000C5A1C">
        <w:rPr>
          <w:rFonts w:ascii="Georgia" w:hAnsi="Georgia" w:cs="Calibri"/>
          <w:sz w:val="24"/>
          <w:szCs w:val="24"/>
        </w:rPr>
        <w:t xml:space="preserve">ation every 5 years to maintain </w:t>
      </w:r>
      <w:r w:rsidRPr="0036755B">
        <w:rPr>
          <w:rFonts w:ascii="Georgia" w:hAnsi="Georgia" w:cs="Calibri"/>
          <w:sz w:val="24"/>
          <w:szCs w:val="24"/>
        </w:rPr>
        <w:t>Connecticut Certified Municipal Assessor designation.</w:t>
      </w:r>
    </w:p>
    <w:p w:rsidR="000403BE" w:rsidRPr="0036755B" w:rsidRDefault="000403BE" w:rsidP="00BF6EC9">
      <w:pPr>
        <w:pStyle w:val="ListParagraph"/>
        <w:numPr>
          <w:ilvl w:val="0"/>
          <w:numId w:val="2"/>
        </w:numPr>
        <w:autoSpaceDE w:val="0"/>
        <w:autoSpaceDN w:val="0"/>
        <w:adjustRightInd w:val="0"/>
        <w:spacing w:after="0" w:line="360" w:lineRule="auto"/>
        <w:rPr>
          <w:rFonts w:ascii="Georgia" w:hAnsi="Georgia" w:cs="Times-Roman"/>
          <w:sz w:val="24"/>
          <w:szCs w:val="24"/>
        </w:rPr>
      </w:pPr>
      <w:r w:rsidRPr="0036755B">
        <w:rPr>
          <w:rFonts w:ascii="Georgia" w:hAnsi="Georgia" w:cs="Times-Roman"/>
          <w:sz w:val="24"/>
          <w:szCs w:val="24"/>
        </w:rPr>
        <w:t>Possession of a valid driver’s license.</w:t>
      </w:r>
    </w:p>
    <w:p w:rsidR="002B284E" w:rsidRDefault="002B284E" w:rsidP="002B284E"/>
    <w:p w:rsidR="00756B06" w:rsidRPr="002E667D" w:rsidRDefault="006F79F0" w:rsidP="00D467EB">
      <w:pPr>
        <w:pStyle w:val="Title"/>
        <w:tabs>
          <w:tab w:val="right" w:pos="9360"/>
        </w:tabs>
        <w:rPr>
          <w:rFonts w:ascii="Georgia" w:hAnsi="Georgia"/>
          <w:b/>
          <w:sz w:val="48"/>
        </w:rPr>
      </w:pPr>
      <w:sdt>
        <w:sdtPr>
          <w:rPr>
            <w:rFonts w:ascii="Georgia" w:hAnsi="Georgia"/>
            <w:b/>
            <w:color w:val="auto"/>
            <w:sz w:val="28"/>
          </w:rPr>
          <w:id w:val="-1468040089"/>
          <w:lock w:val="sdtContentLocked"/>
          <w:placeholder>
            <w:docPart w:val="DefaultPlaceholder_1082065158"/>
          </w:placeholder>
        </w:sdtPr>
        <w:sdtEndPr/>
        <w:sdtContent>
          <w:r w:rsidR="00756B06" w:rsidRPr="002E667D">
            <w:rPr>
              <w:rFonts w:ascii="Georgia" w:hAnsi="Georgia"/>
              <w:b/>
              <w:color w:val="auto"/>
              <w:sz w:val="28"/>
            </w:rPr>
            <w:t>REVIEW PROCESS:</w:t>
          </w:r>
        </w:sdtContent>
      </w:sdt>
      <w:r w:rsidR="00D467EB">
        <w:rPr>
          <w:rFonts w:ascii="Georgia" w:hAnsi="Georgia"/>
          <w:b/>
          <w:color w:val="auto"/>
          <w:sz w:val="28"/>
        </w:rPr>
        <w:tab/>
      </w:r>
      <w:bookmarkStart w:id="0" w:name="_GoBack"/>
      <w:bookmarkEnd w:id="0"/>
    </w:p>
    <w:sdt>
      <w:sdtPr>
        <w:rPr>
          <w:rFonts w:ascii="Georgia" w:hAnsi="Georgia" w:cs="Calibri"/>
          <w:sz w:val="24"/>
        </w:rPr>
        <w:id w:val="647551020"/>
        <w:lock w:val="contentLocked"/>
        <w:placeholder>
          <w:docPart w:val="232DA334D96E417D826D3BEE99A9AC44"/>
        </w:placeholder>
        <w:text/>
      </w:sdtPr>
      <w:sdtEndPr/>
      <w:sdtContent>
        <w:p w:rsidR="000C5A1C" w:rsidRPr="002E667D" w:rsidRDefault="000C5A1C" w:rsidP="00FF3CC5">
          <w:pPr>
            <w:pStyle w:val="ListParagraph"/>
            <w:numPr>
              <w:ilvl w:val="0"/>
              <w:numId w:val="2"/>
            </w:numPr>
            <w:spacing w:line="360" w:lineRule="auto"/>
            <w:rPr>
              <w:rFonts w:ascii="Georgia" w:hAnsi="Georgia" w:cs="Calibri"/>
              <w:sz w:val="24"/>
            </w:rPr>
          </w:pPr>
          <w:r>
            <w:rPr>
              <w:rFonts w:ascii="Georgia" w:hAnsi="Georgia" w:cs="Calibri"/>
              <w:sz w:val="24"/>
            </w:rPr>
            <w:t>E</w:t>
          </w:r>
          <w:r w:rsidRPr="002E667D">
            <w:rPr>
              <w:rFonts w:ascii="Georgia" w:hAnsi="Georgia" w:cs="Calibri"/>
              <w:sz w:val="24"/>
            </w:rPr>
            <w:t xml:space="preserve">ssential duties &amp; responsibilities </w:t>
          </w:r>
          <w:r w:rsidR="00FA357F">
            <w:rPr>
              <w:rFonts w:ascii="Georgia" w:hAnsi="Georgia" w:cs="Calibri"/>
              <w:sz w:val="24"/>
            </w:rPr>
            <w:t xml:space="preserve">per state statue </w:t>
          </w:r>
          <w:r>
            <w:rPr>
              <w:rFonts w:ascii="Georgia" w:hAnsi="Georgia" w:cs="Calibri"/>
              <w:sz w:val="24"/>
            </w:rPr>
            <w:t xml:space="preserve">will be </w:t>
          </w:r>
          <w:r w:rsidR="000C6A76">
            <w:rPr>
              <w:rFonts w:ascii="Georgia" w:hAnsi="Georgia" w:cs="Calibri"/>
              <w:sz w:val="24"/>
            </w:rPr>
            <w:t>reviewed directly with Director of Operations</w:t>
          </w:r>
          <w:r w:rsidR="00FA357F">
            <w:rPr>
              <w:rFonts w:ascii="Georgia" w:hAnsi="Georgia" w:cs="Calibri"/>
              <w:sz w:val="24"/>
            </w:rPr>
            <w:t xml:space="preserve"> and employee</w:t>
          </w:r>
          <w:r>
            <w:rPr>
              <w:rFonts w:ascii="Georgia" w:hAnsi="Georgia" w:cs="Calibri"/>
              <w:sz w:val="24"/>
            </w:rPr>
            <w:t>, in an annual meeting scheduled each January</w:t>
          </w:r>
          <w:r w:rsidR="000C6A76">
            <w:rPr>
              <w:rFonts w:ascii="Georgia" w:hAnsi="Georgia" w:cs="Calibri"/>
              <w:sz w:val="24"/>
            </w:rPr>
            <w:t>.</w:t>
          </w:r>
        </w:p>
      </w:sdtContent>
    </w:sdt>
    <w:sdt>
      <w:sdtPr>
        <w:rPr>
          <w:rFonts w:ascii="Georgia" w:hAnsi="Georgia" w:cs="Calibri"/>
          <w:sz w:val="24"/>
        </w:rPr>
        <w:id w:val="-1870057232"/>
        <w:lock w:val="contentLocked"/>
        <w:placeholder>
          <w:docPart w:val="232DA334D96E417D826D3BEE99A9AC44"/>
        </w:placeholder>
        <w:text/>
      </w:sdtPr>
      <w:sdtEndPr/>
      <w:sdtContent>
        <w:p w:rsidR="000C5A1C" w:rsidRDefault="000C5A1C" w:rsidP="00FF3CC5">
          <w:pPr>
            <w:pStyle w:val="ListParagraph"/>
            <w:numPr>
              <w:ilvl w:val="0"/>
              <w:numId w:val="2"/>
            </w:numPr>
            <w:spacing w:line="360" w:lineRule="auto"/>
            <w:rPr>
              <w:rFonts w:ascii="Georgia" w:hAnsi="Georgia" w:cs="Calibri"/>
              <w:sz w:val="24"/>
            </w:rPr>
          </w:pPr>
          <w:r>
            <w:rPr>
              <w:rFonts w:ascii="Georgia" w:hAnsi="Georgia" w:cs="Calibri"/>
              <w:sz w:val="24"/>
            </w:rPr>
            <w:t>The</w:t>
          </w:r>
          <w:r w:rsidRPr="002E667D">
            <w:rPr>
              <w:rFonts w:ascii="Georgia" w:hAnsi="Georgia" w:cs="Calibri"/>
              <w:sz w:val="24"/>
            </w:rPr>
            <w:t xml:space="preserve"> First Selectman</w:t>
          </w:r>
          <w:r>
            <w:rPr>
              <w:rFonts w:ascii="Georgia" w:hAnsi="Georgia" w:cs="Calibri"/>
              <w:sz w:val="24"/>
            </w:rPr>
            <w:t>,</w:t>
          </w:r>
          <w:r w:rsidRPr="002E667D">
            <w:rPr>
              <w:rFonts w:ascii="Georgia" w:hAnsi="Georgia" w:cs="Calibri"/>
              <w:sz w:val="24"/>
            </w:rPr>
            <w:t xml:space="preserve"> </w:t>
          </w:r>
          <w:r>
            <w:rPr>
              <w:rFonts w:ascii="Georgia" w:hAnsi="Georgia" w:cs="Calibri"/>
              <w:sz w:val="24"/>
            </w:rPr>
            <w:t xml:space="preserve">in conjunction with </w:t>
          </w:r>
          <w:r w:rsidR="000C6A76">
            <w:rPr>
              <w:rFonts w:ascii="Georgia" w:hAnsi="Georgia" w:cs="Calibri"/>
              <w:sz w:val="24"/>
            </w:rPr>
            <w:t>the</w:t>
          </w:r>
          <w:r w:rsidR="006E40FD">
            <w:rPr>
              <w:rFonts w:ascii="Georgia" w:hAnsi="Georgia" w:cs="Calibri"/>
              <w:sz w:val="24"/>
            </w:rPr>
            <w:t xml:space="preserve"> </w:t>
          </w:r>
          <w:r w:rsidR="000C6A76">
            <w:rPr>
              <w:rFonts w:ascii="Georgia" w:hAnsi="Georgia" w:cs="Calibri"/>
              <w:sz w:val="24"/>
            </w:rPr>
            <w:t>Director of Operations</w:t>
          </w:r>
          <w:r>
            <w:rPr>
              <w:rFonts w:ascii="Georgia" w:hAnsi="Georgia" w:cs="Calibri"/>
              <w:sz w:val="24"/>
            </w:rPr>
            <w:t xml:space="preserve">, will conduct an annual employee performance review </w:t>
          </w:r>
          <w:r w:rsidR="00D467EB">
            <w:rPr>
              <w:rFonts w:ascii="Georgia" w:hAnsi="Georgia" w:cs="Calibri"/>
              <w:sz w:val="24"/>
            </w:rPr>
            <w:t>each January and mid-year review each July</w:t>
          </w:r>
          <w:r>
            <w:rPr>
              <w:rFonts w:ascii="Georgia" w:hAnsi="Georgia" w:cs="Calibri"/>
              <w:sz w:val="24"/>
            </w:rPr>
            <w:t xml:space="preserve">. </w:t>
          </w:r>
        </w:p>
      </w:sdtContent>
    </w:sdt>
    <w:p w:rsidR="008669B1" w:rsidRPr="00DC6A7E" w:rsidRDefault="00DC6A7E" w:rsidP="00DC6A7E">
      <w:pPr>
        <w:pStyle w:val="ListParagraph"/>
        <w:numPr>
          <w:ilvl w:val="1"/>
          <w:numId w:val="2"/>
        </w:numPr>
        <w:spacing w:line="360" w:lineRule="auto"/>
        <w:rPr>
          <w:rFonts w:ascii="Georgia" w:hAnsi="Georgia" w:cs="Calibri"/>
          <w:sz w:val="24"/>
        </w:rPr>
      </w:pPr>
      <w:r>
        <w:rPr>
          <w:rFonts w:ascii="Georgia" w:hAnsi="Georgia" w:cs="Calibri"/>
          <w:sz w:val="24"/>
        </w:rPr>
        <w:t xml:space="preserve">A </w:t>
      </w:r>
      <w:r w:rsidRPr="00DC6A7E">
        <w:rPr>
          <w:rFonts w:ascii="Georgia" w:hAnsi="Georgia" w:cs="Calibri"/>
          <w:sz w:val="24"/>
        </w:rPr>
        <w:t xml:space="preserve">formal, written report on the employee’s performance will be completed by the First Selectman </w:t>
      </w:r>
      <w:r w:rsidR="000C6A76">
        <w:rPr>
          <w:rFonts w:ascii="Georgia" w:hAnsi="Georgia" w:cs="Calibri"/>
          <w:sz w:val="24"/>
        </w:rPr>
        <w:t>in conjunction with the Director of Operations.</w:t>
      </w:r>
      <w:r w:rsidRPr="00DC6A7E">
        <w:rPr>
          <w:rFonts w:ascii="Georgia" w:hAnsi="Georgia" w:cs="Calibri"/>
          <w:sz w:val="24"/>
        </w:rPr>
        <w:t xml:space="preserve">  </w:t>
      </w:r>
      <w:r w:rsidRPr="00DC6A7E">
        <w:rPr>
          <w:rFonts w:ascii="Georgia" w:hAnsi="Georgia"/>
          <w:sz w:val="24"/>
          <w:szCs w:val="24"/>
        </w:rPr>
        <w:t xml:space="preserve">The employee must sign off on the report (to show receipt of a copy, not </w:t>
      </w:r>
      <w:r w:rsidRPr="00DC6A7E">
        <w:rPr>
          <w:rFonts w:ascii="Georgia" w:hAnsi="Georgia"/>
          <w:sz w:val="24"/>
          <w:szCs w:val="24"/>
        </w:rPr>
        <w:lastRenderedPageBreak/>
        <w:t>agreement with the evaluation) and a copy will be placed in the employee’s personnel file.</w:t>
      </w:r>
    </w:p>
    <w:sectPr w:rsidR="008669B1" w:rsidRPr="00DC6A7E"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F0" w:rsidRDefault="006F79F0" w:rsidP="008C2D50">
      <w:r>
        <w:separator/>
      </w:r>
    </w:p>
  </w:endnote>
  <w:endnote w:type="continuationSeparator" w:id="0">
    <w:p w:rsidR="006F79F0" w:rsidRDefault="006F79F0"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CB59DF" w:rsidRPr="00DE7831" w:rsidRDefault="00CB59D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FA357F">
          <w:rPr>
            <w:rFonts w:ascii="Calibri" w:hAnsi="Calibri" w:cs="Calibri"/>
            <w:noProof/>
          </w:rPr>
          <w:t>3</w:t>
        </w:r>
        <w:r w:rsidRPr="00DE7831">
          <w:rPr>
            <w:rFonts w:ascii="Calibri" w:hAnsi="Calibri" w:cs="Calibri"/>
            <w:noProof/>
          </w:rPr>
          <w:fldChar w:fldCharType="end"/>
        </w:r>
        <w:r w:rsidRPr="00DE7831">
          <w:rPr>
            <w:rFonts w:ascii="Calibri" w:hAnsi="Calibri" w:cs="Calibri"/>
          </w:rPr>
          <w:t xml:space="preserve"> </w:t>
        </w:r>
      </w:p>
    </w:sdtContent>
  </w:sdt>
  <w:p w:rsidR="00CB59DF" w:rsidRPr="00DE7831" w:rsidRDefault="00CB59DF"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F0" w:rsidRDefault="006F79F0" w:rsidP="008C2D50">
      <w:r>
        <w:separator/>
      </w:r>
    </w:p>
  </w:footnote>
  <w:footnote w:type="continuationSeparator" w:id="0">
    <w:p w:rsidR="006F79F0" w:rsidRDefault="006F79F0"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B3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637C2"/>
    <w:multiLevelType w:val="hybridMultilevel"/>
    <w:tmpl w:val="B912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DBC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02B0F"/>
    <w:rsid w:val="00017127"/>
    <w:rsid w:val="000403BE"/>
    <w:rsid w:val="00046A1D"/>
    <w:rsid w:val="00047028"/>
    <w:rsid w:val="0005394D"/>
    <w:rsid w:val="00061DA6"/>
    <w:rsid w:val="000A4F38"/>
    <w:rsid w:val="000B35CC"/>
    <w:rsid w:val="000C5A1C"/>
    <w:rsid w:val="000C6A76"/>
    <w:rsid w:val="000D1D11"/>
    <w:rsid w:val="000D7308"/>
    <w:rsid w:val="00116A25"/>
    <w:rsid w:val="00177995"/>
    <w:rsid w:val="0018386C"/>
    <w:rsid w:val="001C181D"/>
    <w:rsid w:val="001E0F53"/>
    <w:rsid w:val="001E7945"/>
    <w:rsid w:val="001F4D2A"/>
    <w:rsid w:val="00213952"/>
    <w:rsid w:val="00266042"/>
    <w:rsid w:val="00272E6A"/>
    <w:rsid w:val="00275819"/>
    <w:rsid w:val="0028137B"/>
    <w:rsid w:val="002A3E9D"/>
    <w:rsid w:val="002B284E"/>
    <w:rsid w:val="002C0D55"/>
    <w:rsid w:val="002C3A18"/>
    <w:rsid w:val="002D1E9D"/>
    <w:rsid w:val="002E2C2A"/>
    <w:rsid w:val="002E667D"/>
    <w:rsid w:val="003035A7"/>
    <w:rsid w:val="0032310A"/>
    <w:rsid w:val="00335DE6"/>
    <w:rsid w:val="00344610"/>
    <w:rsid w:val="003461CC"/>
    <w:rsid w:val="003470E2"/>
    <w:rsid w:val="0036755B"/>
    <w:rsid w:val="00382B34"/>
    <w:rsid w:val="00391481"/>
    <w:rsid w:val="003975EA"/>
    <w:rsid w:val="003A5D06"/>
    <w:rsid w:val="003B24DC"/>
    <w:rsid w:val="003B761A"/>
    <w:rsid w:val="003D7D6C"/>
    <w:rsid w:val="00417C98"/>
    <w:rsid w:val="00460B5E"/>
    <w:rsid w:val="004623C0"/>
    <w:rsid w:val="00471AE5"/>
    <w:rsid w:val="00487513"/>
    <w:rsid w:val="004A2A52"/>
    <w:rsid w:val="004C4DDA"/>
    <w:rsid w:val="004F29DA"/>
    <w:rsid w:val="00511535"/>
    <w:rsid w:val="0052532B"/>
    <w:rsid w:val="005304CE"/>
    <w:rsid w:val="005810B1"/>
    <w:rsid w:val="00592447"/>
    <w:rsid w:val="005C4E9A"/>
    <w:rsid w:val="005C6EF4"/>
    <w:rsid w:val="005D33DB"/>
    <w:rsid w:val="005D52EE"/>
    <w:rsid w:val="005E37C3"/>
    <w:rsid w:val="005F0D7A"/>
    <w:rsid w:val="006135BA"/>
    <w:rsid w:val="00625BEB"/>
    <w:rsid w:val="00661CF9"/>
    <w:rsid w:val="00663586"/>
    <w:rsid w:val="00676D56"/>
    <w:rsid w:val="00696CE4"/>
    <w:rsid w:val="006D15CC"/>
    <w:rsid w:val="006D3BB5"/>
    <w:rsid w:val="006E40FD"/>
    <w:rsid w:val="006F250B"/>
    <w:rsid w:val="006F38FB"/>
    <w:rsid w:val="006F79F0"/>
    <w:rsid w:val="0072184F"/>
    <w:rsid w:val="0072262A"/>
    <w:rsid w:val="00733D20"/>
    <w:rsid w:val="007368B9"/>
    <w:rsid w:val="00756B06"/>
    <w:rsid w:val="00784DE1"/>
    <w:rsid w:val="00796406"/>
    <w:rsid w:val="007A5C07"/>
    <w:rsid w:val="007D3D5F"/>
    <w:rsid w:val="007D7657"/>
    <w:rsid w:val="007F1097"/>
    <w:rsid w:val="007F5949"/>
    <w:rsid w:val="00831C75"/>
    <w:rsid w:val="0086367B"/>
    <w:rsid w:val="008641E1"/>
    <w:rsid w:val="008669B1"/>
    <w:rsid w:val="008722F6"/>
    <w:rsid w:val="008C2D50"/>
    <w:rsid w:val="008D00B3"/>
    <w:rsid w:val="008D7565"/>
    <w:rsid w:val="008F3287"/>
    <w:rsid w:val="008F41B3"/>
    <w:rsid w:val="00910B28"/>
    <w:rsid w:val="00941439"/>
    <w:rsid w:val="0097429F"/>
    <w:rsid w:val="00980608"/>
    <w:rsid w:val="00994289"/>
    <w:rsid w:val="009D52E1"/>
    <w:rsid w:val="00A03848"/>
    <w:rsid w:val="00A22C8D"/>
    <w:rsid w:val="00A3430B"/>
    <w:rsid w:val="00A500E7"/>
    <w:rsid w:val="00A8732F"/>
    <w:rsid w:val="00AA08EF"/>
    <w:rsid w:val="00AB6880"/>
    <w:rsid w:val="00AE2E12"/>
    <w:rsid w:val="00AE3520"/>
    <w:rsid w:val="00B1069F"/>
    <w:rsid w:val="00B44FCD"/>
    <w:rsid w:val="00B84328"/>
    <w:rsid w:val="00B861E9"/>
    <w:rsid w:val="00BD450E"/>
    <w:rsid w:val="00BF6EC9"/>
    <w:rsid w:val="00C05796"/>
    <w:rsid w:val="00C22D50"/>
    <w:rsid w:val="00C3240F"/>
    <w:rsid w:val="00C371C8"/>
    <w:rsid w:val="00C52A86"/>
    <w:rsid w:val="00CA3D38"/>
    <w:rsid w:val="00CB59DF"/>
    <w:rsid w:val="00CC1AD6"/>
    <w:rsid w:val="00CC55FC"/>
    <w:rsid w:val="00CD73EB"/>
    <w:rsid w:val="00CF27A3"/>
    <w:rsid w:val="00CF5F4B"/>
    <w:rsid w:val="00CF6095"/>
    <w:rsid w:val="00D467EB"/>
    <w:rsid w:val="00D512CF"/>
    <w:rsid w:val="00D5558D"/>
    <w:rsid w:val="00DA5117"/>
    <w:rsid w:val="00DC1C82"/>
    <w:rsid w:val="00DC2195"/>
    <w:rsid w:val="00DC6A7E"/>
    <w:rsid w:val="00DC764F"/>
    <w:rsid w:val="00DD7626"/>
    <w:rsid w:val="00DE1545"/>
    <w:rsid w:val="00DE7831"/>
    <w:rsid w:val="00E01694"/>
    <w:rsid w:val="00E114DD"/>
    <w:rsid w:val="00E31403"/>
    <w:rsid w:val="00E45D0D"/>
    <w:rsid w:val="00E53943"/>
    <w:rsid w:val="00E53A07"/>
    <w:rsid w:val="00E80628"/>
    <w:rsid w:val="00E80F77"/>
    <w:rsid w:val="00E84F66"/>
    <w:rsid w:val="00E96717"/>
    <w:rsid w:val="00ED5CA2"/>
    <w:rsid w:val="00EF1E4A"/>
    <w:rsid w:val="00EF48DD"/>
    <w:rsid w:val="00F31981"/>
    <w:rsid w:val="00F35971"/>
    <w:rsid w:val="00F44FA0"/>
    <w:rsid w:val="00F4708D"/>
    <w:rsid w:val="00F546E7"/>
    <w:rsid w:val="00F6443F"/>
    <w:rsid w:val="00F66044"/>
    <w:rsid w:val="00F9682A"/>
    <w:rsid w:val="00FA357F"/>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
      <w:docPartPr>
        <w:name w:val="232DA334D96E417D826D3BEE99A9AC44"/>
        <w:category>
          <w:name w:val="General"/>
          <w:gallery w:val="placeholder"/>
        </w:category>
        <w:types>
          <w:type w:val="bbPlcHdr"/>
        </w:types>
        <w:behaviors>
          <w:behavior w:val="content"/>
        </w:behaviors>
        <w:guid w:val="{EBF891C4-A4AC-4438-9AE3-D5ED18F58A85}"/>
      </w:docPartPr>
      <w:docPartBody>
        <w:p w:rsidR="00B2099D" w:rsidRDefault="00CB50AF" w:rsidP="00CB50AF">
          <w:pPr>
            <w:pStyle w:val="232DA334D96E417D826D3BEE99A9AC44"/>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237BA"/>
    <w:rsid w:val="000D14E8"/>
    <w:rsid w:val="000D3E2D"/>
    <w:rsid w:val="0012718C"/>
    <w:rsid w:val="00653A62"/>
    <w:rsid w:val="006A7C80"/>
    <w:rsid w:val="008210A7"/>
    <w:rsid w:val="009901A6"/>
    <w:rsid w:val="009C6E3D"/>
    <w:rsid w:val="00AA1ED6"/>
    <w:rsid w:val="00AD4FAA"/>
    <w:rsid w:val="00B2099D"/>
    <w:rsid w:val="00C32678"/>
    <w:rsid w:val="00C374A3"/>
    <w:rsid w:val="00CB50AF"/>
    <w:rsid w:val="00CB5F38"/>
    <w:rsid w:val="00D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AF"/>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C32678"/>
    <w:pPr>
      <w:ind w:left="720"/>
      <w:contextualSpacing/>
    </w:pPr>
    <w:rPr>
      <w:rFonts w:eastAsiaTheme="minorHAnsi"/>
    </w:rPr>
  </w:style>
  <w:style w:type="paragraph" w:customStyle="1" w:styleId="35BC83599EE846FAAC8ECDD2DD8D7596">
    <w:name w:val="35BC83599EE846FAAC8ECDD2DD8D7596"/>
    <w:rsid w:val="00C32678"/>
  </w:style>
  <w:style w:type="paragraph" w:customStyle="1" w:styleId="7C247A69BEAF456991D821036AC2E41B">
    <w:name w:val="7C247A69BEAF456991D821036AC2E41B"/>
    <w:rsid w:val="00C32678"/>
  </w:style>
  <w:style w:type="paragraph" w:customStyle="1" w:styleId="D6DCF00F406F4B80B6F243CA58E53FA8">
    <w:name w:val="D6DCF00F406F4B80B6F243CA58E53FA8"/>
    <w:rsid w:val="00C32678"/>
  </w:style>
  <w:style w:type="paragraph" w:customStyle="1" w:styleId="D6DCF00F406F4B80B6F243CA58E53FA81">
    <w:name w:val="D6DCF00F406F4B80B6F243CA58E53FA81"/>
    <w:rsid w:val="00C32678"/>
    <w:pPr>
      <w:ind w:left="720"/>
      <w:contextualSpacing/>
    </w:pPr>
    <w:rPr>
      <w:rFonts w:eastAsiaTheme="minorHAnsi"/>
    </w:rPr>
  </w:style>
  <w:style w:type="paragraph" w:customStyle="1" w:styleId="232DA334D96E417D826D3BEE99A9AC44">
    <w:name w:val="232DA334D96E417D826D3BEE99A9AC44"/>
    <w:rsid w:val="00CB50AF"/>
  </w:style>
  <w:style w:type="paragraph" w:customStyle="1" w:styleId="409379DCA1714068B1F9040E1107999F">
    <w:name w:val="409379DCA1714068B1F9040E1107999F"/>
    <w:rsid w:val="00CB50AF"/>
  </w:style>
  <w:style w:type="paragraph" w:customStyle="1" w:styleId="409379DCA1714068B1F9040E1107999F1">
    <w:name w:val="409379DCA1714068B1F9040E1107999F1"/>
    <w:rsid w:val="00CB50AF"/>
    <w:rPr>
      <w:rFonts w:eastAsiaTheme="minorHAnsi"/>
    </w:rPr>
  </w:style>
  <w:style w:type="paragraph" w:customStyle="1" w:styleId="409379DCA1714068B1F9040E1107999F2">
    <w:name w:val="409379DCA1714068B1F9040E1107999F2"/>
    <w:rsid w:val="00B2099D"/>
    <w:rPr>
      <w:rFonts w:eastAsiaTheme="minorHAnsi"/>
    </w:rPr>
  </w:style>
  <w:style w:type="paragraph" w:customStyle="1" w:styleId="409379DCA1714068B1F9040E1107999F3">
    <w:name w:val="409379DCA1714068B1F9040E1107999F3"/>
    <w:rsid w:val="00AD4FA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AF"/>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C32678"/>
    <w:pPr>
      <w:ind w:left="720"/>
      <w:contextualSpacing/>
    </w:pPr>
    <w:rPr>
      <w:rFonts w:eastAsiaTheme="minorHAnsi"/>
    </w:rPr>
  </w:style>
  <w:style w:type="paragraph" w:customStyle="1" w:styleId="35BC83599EE846FAAC8ECDD2DD8D7596">
    <w:name w:val="35BC83599EE846FAAC8ECDD2DD8D7596"/>
    <w:rsid w:val="00C32678"/>
  </w:style>
  <w:style w:type="paragraph" w:customStyle="1" w:styleId="7C247A69BEAF456991D821036AC2E41B">
    <w:name w:val="7C247A69BEAF456991D821036AC2E41B"/>
    <w:rsid w:val="00C32678"/>
  </w:style>
  <w:style w:type="paragraph" w:customStyle="1" w:styleId="D6DCF00F406F4B80B6F243CA58E53FA8">
    <w:name w:val="D6DCF00F406F4B80B6F243CA58E53FA8"/>
    <w:rsid w:val="00C32678"/>
  </w:style>
  <w:style w:type="paragraph" w:customStyle="1" w:styleId="D6DCF00F406F4B80B6F243CA58E53FA81">
    <w:name w:val="D6DCF00F406F4B80B6F243CA58E53FA81"/>
    <w:rsid w:val="00C32678"/>
    <w:pPr>
      <w:ind w:left="720"/>
      <w:contextualSpacing/>
    </w:pPr>
    <w:rPr>
      <w:rFonts w:eastAsiaTheme="minorHAnsi"/>
    </w:rPr>
  </w:style>
  <w:style w:type="paragraph" w:customStyle="1" w:styleId="232DA334D96E417D826D3BEE99A9AC44">
    <w:name w:val="232DA334D96E417D826D3BEE99A9AC44"/>
    <w:rsid w:val="00CB50AF"/>
  </w:style>
  <w:style w:type="paragraph" w:customStyle="1" w:styleId="409379DCA1714068B1F9040E1107999F">
    <w:name w:val="409379DCA1714068B1F9040E1107999F"/>
    <w:rsid w:val="00CB50AF"/>
  </w:style>
  <w:style w:type="paragraph" w:customStyle="1" w:styleId="409379DCA1714068B1F9040E1107999F1">
    <w:name w:val="409379DCA1714068B1F9040E1107999F1"/>
    <w:rsid w:val="00CB50AF"/>
    <w:rPr>
      <w:rFonts w:eastAsiaTheme="minorHAnsi"/>
    </w:rPr>
  </w:style>
  <w:style w:type="paragraph" w:customStyle="1" w:styleId="409379DCA1714068B1F9040E1107999F2">
    <w:name w:val="409379DCA1714068B1F9040E1107999F2"/>
    <w:rsid w:val="00B2099D"/>
    <w:rPr>
      <w:rFonts w:eastAsiaTheme="minorHAnsi"/>
    </w:rPr>
  </w:style>
  <w:style w:type="paragraph" w:customStyle="1" w:styleId="409379DCA1714068B1F9040E1107999F3">
    <w:name w:val="409379DCA1714068B1F9040E1107999F3"/>
    <w:rsid w:val="00AD4F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19BE99-A27C-40F7-A5DB-91645DFF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Bernardini</dc:creator>
  <cp:lastModifiedBy>Michele Wasikowski</cp:lastModifiedBy>
  <cp:revision>6</cp:revision>
  <cp:lastPrinted>2012-10-15T18:28:00Z</cp:lastPrinted>
  <dcterms:created xsi:type="dcterms:W3CDTF">2012-10-09T18:18:00Z</dcterms:created>
  <dcterms:modified xsi:type="dcterms:W3CDTF">2013-04-09T15:25:00Z</dcterms:modified>
</cp:coreProperties>
</file>