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CC" w:rsidRDefault="00696A8B">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-457200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5" cstate="print"/>
                    <a:srcRect/>
                    <a:stretch>
                      <a:fillRect/>
                    </a:stretch>
                  </pic:blipFill>
                  <pic:spPr bwMode="auto">
                    <a:xfrm>
                      <a:off x="0" y="0"/>
                      <a:ext cx="1485900" cy="1477010"/>
                    </a:xfrm>
                    <a:prstGeom prst="rect">
                      <a:avLst/>
                    </a:prstGeom>
                    <a:noFill/>
                    <a:ln w="9525">
                      <a:noFill/>
                      <a:miter lim="800000"/>
                      <a:headEnd/>
                      <a:tailEnd/>
                    </a:ln>
                  </pic:spPr>
                </pic:pic>
              </a:graphicData>
            </a:graphic>
          </wp:anchor>
        </w:drawing>
      </w:r>
    </w:p>
    <w:p w:rsidR="009066CC" w:rsidRDefault="009066CC"/>
    <w:p w:rsidR="009066CC" w:rsidRDefault="009066CC"/>
    <w:p w:rsidR="009066CC" w:rsidRDefault="009066CC"/>
    <w:p w:rsidR="009066CC" w:rsidRDefault="009066CC"/>
    <w:p w:rsidR="0050583C" w:rsidRDefault="0050583C"/>
    <w:p w:rsidR="0050583C" w:rsidRDefault="0050583C"/>
    <w:p w:rsidR="00DD1B9D" w:rsidRDefault="009066CC" w:rsidP="009066CC">
      <w:pPr>
        <w:jc w:val="center"/>
        <w:rPr>
          <w:sz w:val="36"/>
          <w:szCs w:val="36"/>
        </w:rPr>
      </w:pPr>
      <w:smartTag w:uri="urn:schemas-microsoft-com:office:smarttags" w:element="City">
        <w:smartTag w:uri="urn:schemas-microsoft-com:office:smarttags" w:element="place">
          <w:r w:rsidRPr="009066CC">
            <w:rPr>
              <w:sz w:val="36"/>
              <w:szCs w:val="36"/>
            </w:rPr>
            <w:t>Derby</w:t>
          </w:r>
        </w:smartTag>
      </w:smartTag>
      <w:r w:rsidRPr="009066CC">
        <w:rPr>
          <w:sz w:val="36"/>
          <w:szCs w:val="36"/>
        </w:rPr>
        <w:t xml:space="preserve"> </w:t>
      </w:r>
      <w:r w:rsidR="003D240C">
        <w:rPr>
          <w:sz w:val="36"/>
          <w:szCs w:val="36"/>
        </w:rPr>
        <w:t>Board of Education</w:t>
      </w:r>
    </w:p>
    <w:p w:rsidR="003D240C" w:rsidRPr="00051F5C" w:rsidRDefault="003D240C" w:rsidP="009066CC">
      <w:pPr>
        <w:jc w:val="center"/>
        <w:rPr>
          <w:sz w:val="16"/>
          <w:szCs w:val="16"/>
        </w:rPr>
      </w:pPr>
    </w:p>
    <w:p w:rsidR="0050583C" w:rsidRPr="0050583C" w:rsidRDefault="0050583C" w:rsidP="00051F5C"/>
    <w:p w:rsidR="0050583C" w:rsidRPr="00AF26F1" w:rsidRDefault="00AF26F1" w:rsidP="00051F5C">
      <w:pPr>
        <w:ind w:left="360"/>
        <w:jc w:val="center"/>
        <w:rPr>
          <w:sz w:val="32"/>
          <w:szCs w:val="32"/>
        </w:rPr>
      </w:pPr>
      <w:r w:rsidRPr="00AF26F1">
        <w:rPr>
          <w:sz w:val="32"/>
          <w:szCs w:val="32"/>
        </w:rPr>
        <w:t xml:space="preserve">Regular </w:t>
      </w:r>
      <w:r w:rsidR="00051F5C" w:rsidRPr="00AF26F1">
        <w:rPr>
          <w:sz w:val="32"/>
          <w:szCs w:val="32"/>
        </w:rPr>
        <w:t>Meeting</w:t>
      </w:r>
    </w:p>
    <w:p w:rsidR="00AF26F1" w:rsidRPr="00AF26F1" w:rsidRDefault="00AF26F1" w:rsidP="00051F5C">
      <w:pPr>
        <w:ind w:left="360"/>
        <w:jc w:val="center"/>
        <w:rPr>
          <w:sz w:val="32"/>
          <w:szCs w:val="32"/>
        </w:rPr>
      </w:pPr>
      <w:r w:rsidRPr="00AF26F1">
        <w:rPr>
          <w:sz w:val="32"/>
          <w:szCs w:val="32"/>
        </w:rPr>
        <w:t>April 14, 2011</w:t>
      </w:r>
    </w:p>
    <w:p w:rsidR="00051F5C" w:rsidRPr="00051F5C" w:rsidRDefault="00051F5C" w:rsidP="00051F5C">
      <w:pPr>
        <w:ind w:left="360"/>
        <w:jc w:val="center"/>
        <w:rPr>
          <w:sz w:val="40"/>
          <w:szCs w:val="40"/>
        </w:rPr>
      </w:pPr>
    </w:p>
    <w:p w:rsidR="00051F5C" w:rsidRPr="00AF26F1" w:rsidRDefault="00051F5C" w:rsidP="00051F5C">
      <w:pPr>
        <w:ind w:left="360"/>
        <w:jc w:val="center"/>
        <w:rPr>
          <w:sz w:val="36"/>
          <w:szCs w:val="36"/>
          <w:u w:val="single"/>
        </w:rPr>
      </w:pPr>
      <w:r w:rsidRPr="00AF26F1">
        <w:rPr>
          <w:sz w:val="36"/>
          <w:szCs w:val="36"/>
          <w:u w:val="single"/>
        </w:rPr>
        <w:t>Minutes</w:t>
      </w:r>
    </w:p>
    <w:p w:rsidR="00051F5C" w:rsidRPr="00051F5C" w:rsidRDefault="00051F5C" w:rsidP="00051F5C">
      <w:pPr>
        <w:ind w:left="360"/>
        <w:jc w:val="center"/>
        <w:rPr>
          <w:u w:val="single"/>
        </w:rPr>
      </w:pPr>
    </w:p>
    <w:p w:rsidR="00051F5C" w:rsidRPr="00051F5C" w:rsidRDefault="00051F5C" w:rsidP="00051F5C">
      <w:pPr>
        <w:ind w:left="360"/>
        <w:jc w:val="center"/>
      </w:pPr>
    </w:p>
    <w:p w:rsidR="00051F5C" w:rsidRPr="00051F5C" w:rsidRDefault="00051F5C" w:rsidP="00051F5C">
      <w:pPr>
        <w:pStyle w:val="ListParagraph"/>
        <w:numPr>
          <w:ilvl w:val="0"/>
          <w:numId w:val="3"/>
        </w:numPr>
        <w:rPr>
          <w:u w:val="single"/>
        </w:rPr>
      </w:pPr>
      <w:r w:rsidRPr="00051F5C">
        <w:rPr>
          <w:u w:val="single"/>
        </w:rPr>
        <w:t>CALL TO ORDER</w:t>
      </w:r>
    </w:p>
    <w:p w:rsidR="00051F5C" w:rsidRDefault="00051F5C" w:rsidP="00051F5C">
      <w:pPr>
        <w:pStyle w:val="ListParagraph"/>
      </w:pPr>
    </w:p>
    <w:p w:rsidR="00051F5C" w:rsidRDefault="00051F5C" w:rsidP="00051F5C">
      <w:pPr>
        <w:pStyle w:val="ListParagraph"/>
      </w:pPr>
      <w:r>
        <w:t>The meeting was called to or</w:t>
      </w:r>
      <w:r w:rsidR="009F18F5">
        <w:t>der by Chairman Marcucio at 6:36</w:t>
      </w:r>
      <w:r>
        <w:t xml:space="preserve"> p.m.  </w:t>
      </w:r>
    </w:p>
    <w:p w:rsidR="00051F5C" w:rsidRDefault="00051F5C" w:rsidP="00051F5C">
      <w:pPr>
        <w:pStyle w:val="ListParagraph"/>
      </w:pPr>
    </w:p>
    <w:p w:rsidR="009F18F5" w:rsidRDefault="00051F5C" w:rsidP="00051F5C">
      <w:pPr>
        <w:pStyle w:val="ListParagraph"/>
      </w:pPr>
      <w:r>
        <w:t xml:space="preserve">Present:  </w:t>
      </w:r>
      <w:r>
        <w:tab/>
      </w:r>
      <w:r w:rsidR="009F18F5">
        <w:t xml:space="preserve">Stephanie D’Onofrio </w:t>
      </w:r>
    </w:p>
    <w:p w:rsidR="009F18F5" w:rsidRDefault="009F18F5" w:rsidP="00051F5C">
      <w:pPr>
        <w:pStyle w:val="ListParagraph"/>
      </w:pPr>
      <w:r>
        <w:tab/>
      </w:r>
      <w:r>
        <w:tab/>
        <w:t>Andy Mancini</w:t>
      </w:r>
    </w:p>
    <w:p w:rsidR="009F18F5" w:rsidRDefault="009F18F5" w:rsidP="00051F5C">
      <w:pPr>
        <w:pStyle w:val="ListParagraph"/>
      </w:pPr>
      <w:r>
        <w:tab/>
      </w:r>
      <w:r>
        <w:tab/>
        <w:t>Kenneth Marcucio</w:t>
      </w:r>
    </w:p>
    <w:p w:rsidR="009F18F5" w:rsidRDefault="009F18F5" w:rsidP="009F18F5">
      <w:pPr>
        <w:pStyle w:val="ListParagraph"/>
        <w:ind w:left="1440" w:firstLine="720"/>
      </w:pPr>
      <w:r>
        <w:t xml:space="preserve">Casey Picheco </w:t>
      </w:r>
    </w:p>
    <w:p w:rsidR="00051F5C" w:rsidRDefault="00051F5C" w:rsidP="009F18F5">
      <w:pPr>
        <w:pStyle w:val="ListParagraph"/>
        <w:ind w:left="1440" w:firstLine="720"/>
      </w:pPr>
      <w:r>
        <w:t>Christine Robinson</w:t>
      </w:r>
    </w:p>
    <w:p w:rsidR="00051F5C" w:rsidRDefault="00051F5C" w:rsidP="009F18F5">
      <w:pPr>
        <w:pStyle w:val="ListParagraph"/>
      </w:pPr>
      <w:r>
        <w:tab/>
      </w:r>
      <w:r>
        <w:tab/>
      </w:r>
    </w:p>
    <w:p w:rsidR="00051F5C" w:rsidRDefault="009F18F5" w:rsidP="00051F5C">
      <w:pPr>
        <w:pStyle w:val="ListParagraph"/>
      </w:pPr>
      <w:r>
        <w:tab/>
      </w:r>
      <w:r>
        <w:tab/>
        <w:t>Kim Kreiger (arrived 7:10</w:t>
      </w:r>
      <w:r w:rsidR="00051F5C">
        <w:t xml:space="preserve"> p.m.)</w:t>
      </w:r>
    </w:p>
    <w:p w:rsidR="00051F5C" w:rsidRDefault="00051F5C" w:rsidP="00051F5C">
      <w:pPr>
        <w:pStyle w:val="ListParagraph"/>
      </w:pPr>
      <w:r>
        <w:tab/>
      </w:r>
      <w:r>
        <w:tab/>
      </w:r>
      <w:r>
        <w:tab/>
      </w:r>
    </w:p>
    <w:p w:rsidR="00051F5C" w:rsidRDefault="00051F5C" w:rsidP="00051F5C">
      <w:pPr>
        <w:pStyle w:val="ListParagraph"/>
      </w:pPr>
    </w:p>
    <w:p w:rsidR="00051F5C" w:rsidRDefault="00051F5C" w:rsidP="00051F5C">
      <w:pPr>
        <w:pStyle w:val="ListParagraph"/>
        <w:numPr>
          <w:ilvl w:val="0"/>
          <w:numId w:val="3"/>
        </w:numPr>
        <w:rPr>
          <w:u w:val="single"/>
        </w:rPr>
      </w:pPr>
      <w:r w:rsidRPr="00051F5C">
        <w:rPr>
          <w:u w:val="single"/>
        </w:rPr>
        <w:t>PUBLIC PARTICIPATION</w:t>
      </w:r>
    </w:p>
    <w:p w:rsidR="00DB1793" w:rsidRDefault="00DB1793" w:rsidP="00DB1793">
      <w:pPr>
        <w:rPr>
          <w:u w:val="single"/>
        </w:rPr>
      </w:pPr>
    </w:p>
    <w:p w:rsidR="00DB1793" w:rsidRDefault="00DB1793" w:rsidP="00DB1793">
      <w:pPr>
        <w:pStyle w:val="ListParagraph"/>
      </w:pPr>
      <w:r>
        <w:t>No one from the public wished to address the Board.</w:t>
      </w:r>
    </w:p>
    <w:p w:rsidR="00DB1793" w:rsidRDefault="00DB1793" w:rsidP="00DB1793">
      <w:pPr>
        <w:rPr>
          <w:u w:val="single"/>
        </w:rPr>
      </w:pPr>
    </w:p>
    <w:p w:rsidR="00DB1793" w:rsidRPr="00DB1793" w:rsidRDefault="00DB1793" w:rsidP="00DB1793">
      <w:pPr>
        <w:rPr>
          <w:u w:val="single"/>
        </w:rPr>
      </w:pPr>
    </w:p>
    <w:p w:rsidR="00DB1793" w:rsidRDefault="00DB1793" w:rsidP="00051F5C">
      <w:pPr>
        <w:pStyle w:val="ListParagraph"/>
        <w:numPr>
          <w:ilvl w:val="0"/>
          <w:numId w:val="3"/>
        </w:numPr>
        <w:rPr>
          <w:u w:val="single"/>
        </w:rPr>
      </w:pPr>
      <w:r>
        <w:rPr>
          <w:u w:val="single"/>
        </w:rPr>
        <w:t>EXECUTIVE SESSION</w:t>
      </w:r>
    </w:p>
    <w:p w:rsidR="00DB1793" w:rsidRDefault="00DB1793" w:rsidP="00DB1793">
      <w:pPr>
        <w:rPr>
          <w:u w:val="single"/>
        </w:rPr>
      </w:pPr>
    </w:p>
    <w:p w:rsidR="00DB1793" w:rsidRPr="002A0A01" w:rsidRDefault="00DB1793" w:rsidP="00DB1793">
      <w:pPr>
        <w:ind w:left="720"/>
        <w:rPr>
          <w:b/>
          <w:u w:val="single"/>
        </w:rPr>
      </w:pPr>
      <w:r w:rsidRPr="002A0A01">
        <w:rPr>
          <w:b/>
          <w:u w:val="single"/>
        </w:rPr>
        <w:t>Motion</w:t>
      </w:r>
      <w:r w:rsidR="00B97F70" w:rsidRPr="00B97F70">
        <w:t xml:space="preserve"> (by Ms. Kreiger, second by Mr. Mancini)</w:t>
      </w:r>
      <w:r w:rsidRPr="00B97F70">
        <w:t>:</w:t>
      </w:r>
      <w:r>
        <w:t xml:space="preserve">  </w:t>
      </w:r>
      <w:r w:rsidRPr="002A0A01">
        <w:rPr>
          <w:i/>
        </w:rPr>
        <w:t>Th</w:t>
      </w:r>
      <w:r>
        <w:rPr>
          <w:i/>
        </w:rPr>
        <w:t>at the Board of Education enter</w:t>
      </w:r>
      <w:r w:rsidRPr="002A0A01">
        <w:rPr>
          <w:i/>
        </w:rPr>
        <w:t xml:space="preserve"> into executive sessi</w:t>
      </w:r>
      <w:r>
        <w:rPr>
          <w:i/>
        </w:rPr>
        <w:t>on to discuss personnel matters and that Superintendent Tracy be invited into Executive Session.</w:t>
      </w:r>
      <w:r w:rsidRPr="002A0A01">
        <w:rPr>
          <w:i/>
        </w:rPr>
        <w:t xml:space="preserve"> </w:t>
      </w:r>
      <w:r w:rsidRPr="002A0A01">
        <w:rPr>
          <w:b/>
          <w:u w:val="single"/>
        </w:rPr>
        <w:t xml:space="preserve"> </w:t>
      </w:r>
    </w:p>
    <w:p w:rsidR="00DB1793" w:rsidRPr="00C22C7B" w:rsidRDefault="00DB1793" w:rsidP="00DB1793">
      <w:pPr>
        <w:rPr>
          <w:b/>
          <w:sz w:val="16"/>
          <w:szCs w:val="16"/>
          <w:u w:val="single"/>
        </w:rPr>
      </w:pPr>
    </w:p>
    <w:p w:rsidR="00DB1793" w:rsidRPr="00C22C7B" w:rsidRDefault="00DB1793" w:rsidP="00DB1793">
      <w:pPr>
        <w:pStyle w:val="ListParagraph"/>
        <w:rPr>
          <w:b/>
          <w:sz w:val="16"/>
          <w:szCs w:val="16"/>
          <w:u w:val="single"/>
        </w:rPr>
      </w:pPr>
    </w:p>
    <w:p w:rsidR="00DB1793" w:rsidRPr="002A0A01" w:rsidRDefault="00DB1793" w:rsidP="00811929">
      <w:pPr>
        <w:ind w:left="720"/>
        <w:rPr>
          <w:i/>
        </w:rPr>
      </w:pPr>
      <w:r w:rsidRPr="002A0A01">
        <w:rPr>
          <w:b/>
          <w:u w:val="single"/>
        </w:rPr>
        <w:t>Motion</w:t>
      </w:r>
      <w:r>
        <w:t xml:space="preserve"> </w:t>
      </w:r>
      <w:r w:rsidR="00811929" w:rsidRPr="00B97F70">
        <w:t>(by Ms. Kreiger, second by Mr. Mancini):</w:t>
      </w:r>
      <w:r w:rsidR="00811929">
        <w:t xml:space="preserve">  </w:t>
      </w:r>
      <w:r w:rsidRPr="002A0A01">
        <w:rPr>
          <w:i/>
        </w:rPr>
        <w:t>That the Board of Education return to public session.</w:t>
      </w:r>
    </w:p>
    <w:p w:rsidR="00DB1793" w:rsidRDefault="00DB1793" w:rsidP="00DB1793">
      <w:pPr>
        <w:rPr>
          <w:u w:val="single"/>
        </w:rPr>
      </w:pPr>
    </w:p>
    <w:p w:rsidR="00DB1793" w:rsidRDefault="00DB1793" w:rsidP="00DB1793">
      <w:pPr>
        <w:rPr>
          <w:u w:val="single"/>
        </w:rPr>
      </w:pPr>
    </w:p>
    <w:p w:rsidR="00DB1793" w:rsidRDefault="00DB1793" w:rsidP="00DB1793">
      <w:pPr>
        <w:rPr>
          <w:u w:val="single"/>
        </w:rPr>
      </w:pPr>
    </w:p>
    <w:p w:rsidR="00DB1793" w:rsidRPr="00DB1793" w:rsidRDefault="00DB1793" w:rsidP="00DB1793">
      <w:pPr>
        <w:rPr>
          <w:u w:val="single"/>
        </w:rPr>
      </w:pPr>
    </w:p>
    <w:p w:rsidR="00DB1793" w:rsidRDefault="00DB1793" w:rsidP="00051F5C">
      <w:pPr>
        <w:pStyle w:val="ListParagraph"/>
        <w:numPr>
          <w:ilvl w:val="0"/>
          <w:numId w:val="3"/>
        </w:numPr>
        <w:rPr>
          <w:u w:val="single"/>
        </w:rPr>
      </w:pPr>
      <w:r>
        <w:rPr>
          <w:u w:val="single"/>
        </w:rPr>
        <w:t>PERSONNEL MATTERS</w:t>
      </w:r>
    </w:p>
    <w:p w:rsidR="00DB1793" w:rsidRDefault="00DB1793" w:rsidP="00DB1793">
      <w:pPr>
        <w:rPr>
          <w:u w:val="single"/>
        </w:rPr>
      </w:pPr>
    </w:p>
    <w:p w:rsidR="00DB1793" w:rsidRPr="00DB1793" w:rsidRDefault="00DB1793" w:rsidP="00DB1793">
      <w:pPr>
        <w:ind w:left="720"/>
        <w:rPr>
          <w:i/>
        </w:rPr>
      </w:pPr>
      <w:r w:rsidRPr="002A0A01">
        <w:rPr>
          <w:b/>
          <w:u w:val="single"/>
        </w:rPr>
        <w:t>Motion</w:t>
      </w:r>
      <w:r w:rsidR="00811929" w:rsidRPr="00811929">
        <w:rPr>
          <w:b/>
        </w:rPr>
        <w:t xml:space="preserve"> </w:t>
      </w:r>
      <w:r w:rsidR="00811929" w:rsidRPr="00B97F70">
        <w:t xml:space="preserve">(by Ms. Kreiger, second by </w:t>
      </w:r>
      <w:r w:rsidR="00811929">
        <w:t>Ms. D’Onofrio</w:t>
      </w:r>
      <w:r w:rsidR="00811929" w:rsidRPr="00B97F70">
        <w:t>)</w:t>
      </w:r>
      <w:r>
        <w:t xml:space="preserve">:  </w:t>
      </w:r>
      <w:r w:rsidRPr="00DB1793">
        <w:rPr>
          <w:i/>
        </w:rPr>
        <w:t>That the Board of Education approve the schedule of appointments, as recommended by the Superintendent.</w:t>
      </w:r>
    </w:p>
    <w:p w:rsidR="00DB1793" w:rsidRDefault="00DB1793" w:rsidP="00DB1793">
      <w:pPr>
        <w:ind w:left="720"/>
        <w:rPr>
          <w:i/>
        </w:rPr>
      </w:pPr>
    </w:p>
    <w:p w:rsidR="00DB1793" w:rsidRPr="00DB1793" w:rsidRDefault="00DB1793" w:rsidP="00DB1793">
      <w:pPr>
        <w:ind w:left="720"/>
        <w:rPr>
          <w:b/>
          <w:u w:val="single"/>
        </w:rPr>
      </w:pPr>
      <w:r w:rsidRPr="00DB1793">
        <w:rPr>
          <w:b/>
          <w:u w:val="single"/>
        </w:rPr>
        <w:t>Motion Adopted.</w:t>
      </w:r>
    </w:p>
    <w:p w:rsidR="00DB1793" w:rsidRPr="00DB1793" w:rsidRDefault="00DB1793" w:rsidP="00DB1793">
      <w:pPr>
        <w:ind w:left="720"/>
        <w:rPr>
          <w:i/>
        </w:rPr>
      </w:pPr>
    </w:p>
    <w:p w:rsidR="00DB1793" w:rsidRPr="00DB1793" w:rsidRDefault="00DB1793" w:rsidP="00DB1793">
      <w:pPr>
        <w:ind w:left="720"/>
        <w:rPr>
          <w:i/>
        </w:rPr>
      </w:pPr>
      <w:r w:rsidRPr="002A0A01">
        <w:rPr>
          <w:b/>
          <w:u w:val="single"/>
        </w:rPr>
        <w:t>Motion</w:t>
      </w:r>
      <w:r w:rsidR="00811929">
        <w:t xml:space="preserve"> </w:t>
      </w:r>
      <w:r w:rsidR="00811929" w:rsidRPr="00B97F70">
        <w:t xml:space="preserve">(by Ms. Kreiger, second by </w:t>
      </w:r>
      <w:r w:rsidR="00AF26F1">
        <w:t>Ms. Robinson</w:t>
      </w:r>
      <w:r w:rsidR="00811929" w:rsidRPr="00B97F70">
        <w:t>):</w:t>
      </w:r>
      <w:r w:rsidR="00811929">
        <w:t xml:space="preserve">  </w:t>
      </w:r>
      <w:r>
        <w:t xml:space="preserve">  </w:t>
      </w:r>
      <w:r w:rsidRPr="00DB1793">
        <w:rPr>
          <w:i/>
        </w:rPr>
        <w:t>That the Board of Education accept the resignation of  Elicia Sullivan from her position as a Library Clerk at the Irving School, with appreciation and best wishes, as recommended by the Superintendent.</w:t>
      </w:r>
    </w:p>
    <w:p w:rsidR="00DB1793" w:rsidRDefault="00DB1793" w:rsidP="00DB1793">
      <w:pPr>
        <w:pStyle w:val="ListParagraph"/>
        <w:rPr>
          <w:b/>
        </w:rPr>
      </w:pPr>
    </w:p>
    <w:p w:rsidR="00DB1793" w:rsidRPr="00DB1793" w:rsidRDefault="00DB1793" w:rsidP="00DB1793">
      <w:pPr>
        <w:ind w:left="720"/>
        <w:rPr>
          <w:b/>
          <w:u w:val="single"/>
        </w:rPr>
      </w:pPr>
      <w:r w:rsidRPr="00DB1793">
        <w:rPr>
          <w:b/>
          <w:u w:val="single"/>
        </w:rPr>
        <w:t>Motion Adopted.</w:t>
      </w:r>
    </w:p>
    <w:p w:rsidR="00DB1793" w:rsidRDefault="00DB1793" w:rsidP="00DB1793">
      <w:pPr>
        <w:rPr>
          <w:u w:val="single"/>
        </w:rPr>
      </w:pPr>
    </w:p>
    <w:p w:rsidR="00AF26F1" w:rsidRPr="00DB1793" w:rsidRDefault="00AF26F1" w:rsidP="00DB1793">
      <w:pPr>
        <w:rPr>
          <w:u w:val="single"/>
        </w:rPr>
      </w:pPr>
    </w:p>
    <w:p w:rsidR="00DB1793" w:rsidRDefault="00DB1793" w:rsidP="00051F5C">
      <w:pPr>
        <w:pStyle w:val="ListParagraph"/>
        <w:numPr>
          <w:ilvl w:val="0"/>
          <w:numId w:val="3"/>
        </w:numPr>
        <w:rPr>
          <w:u w:val="single"/>
        </w:rPr>
      </w:pPr>
      <w:r>
        <w:rPr>
          <w:u w:val="single"/>
        </w:rPr>
        <w:t>RECOGNITION</w:t>
      </w:r>
    </w:p>
    <w:p w:rsidR="00DB1793" w:rsidRDefault="00DB1793" w:rsidP="00DB1793">
      <w:pPr>
        <w:rPr>
          <w:u w:val="single"/>
        </w:rPr>
      </w:pPr>
    </w:p>
    <w:p w:rsidR="00DB1793" w:rsidRPr="00DB1793" w:rsidRDefault="00DB1793" w:rsidP="00DB1793">
      <w:pPr>
        <w:pStyle w:val="ListParagraph"/>
      </w:pPr>
      <w:r w:rsidRPr="00DB1793">
        <w:t>The Board congratulated Susan Sherman on her having been awarded her license as a Clinical Social Worker.</w:t>
      </w:r>
    </w:p>
    <w:p w:rsidR="00DB1793" w:rsidRDefault="00DB1793" w:rsidP="00DB1793">
      <w:pPr>
        <w:rPr>
          <w:u w:val="single"/>
        </w:rPr>
      </w:pPr>
    </w:p>
    <w:p w:rsidR="00AF26F1" w:rsidRPr="00DB1793" w:rsidRDefault="00AF26F1" w:rsidP="00DB1793">
      <w:pPr>
        <w:rPr>
          <w:u w:val="single"/>
        </w:rPr>
      </w:pPr>
    </w:p>
    <w:p w:rsidR="00DB1793" w:rsidRDefault="00DB1793" w:rsidP="00051F5C">
      <w:pPr>
        <w:pStyle w:val="ListParagraph"/>
        <w:numPr>
          <w:ilvl w:val="0"/>
          <w:numId w:val="3"/>
        </w:numPr>
        <w:rPr>
          <w:u w:val="single"/>
        </w:rPr>
      </w:pPr>
      <w:r w:rsidRPr="0051086F">
        <w:rPr>
          <w:u w:val="single"/>
        </w:rPr>
        <w:t>STUDENT REPRESENTATIVE REPORT</w:t>
      </w:r>
      <w:r>
        <w:rPr>
          <w:u w:val="single"/>
        </w:rPr>
        <w:t xml:space="preserve"> </w:t>
      </w:r>
    </w:p>
    <w:p w:rsidR="00DB1793" w:rsidRDefault="00DB1793" w:rsidP="00DB1793">
      <w:pPr>
        <w:rPr>
          <w:u w:val="single"/>
        </w:rPr>
      </w:pPr>
    </w:p>
    <w:p w:rsidR="00DB1793" w:rsidRPr="00DB1793" w:rsidRDefault="00DB1793" w:rsidP="00DB1793">
      <w:pPr>
        <w:ind w:left="720"/>
      </w:pPr>
      <w:r w:rsidRPr="00DB1793">
        <w:t>There was no Student Representative Report this evening.</w:t>
      </w:r>
    </w:p>
    <w:p w:rsidR="00DB1793" w:rsidRDefault="00DB1793" w:rsidP="00DB1793">
      <w:pPr>
        <w:rPr>
          <w:u w:val="single"/>
        </w:rPr>
      </w:pPr>
    </w:p>
    <w:p w:rsidR="00AF26F1" w:rsidRPr="00DB1793" w:rsidRDefault="00AF26F1" w:rsidP="00DB1793">
      <w:pPr>
        <w:rPr>
          <w:u w:val="single"/>
        </w:rPr>
      </w:pPr>
    </w:p>
    <w:p w:rsidR="00DB1793" w:rsidRDefault="00BB14E3" w:rsidP="00051F5C">
      <w:pPr>
        <w:pStyle w:val="ListParagraph"/>
        <w:numPr>
          <w:ilvl w:val="0"/>
          <w:numId w:val="3"/>
        </w:numPr>
        <w:rPr>
          <w:u w:val="single"/>
        </w:rPr>
      </w:pPr>
      <w:r>
        <w:rPr>
          <w:u w:val="single"/>
        </w:rPr>
        <w:t>SCHOOL PERFORMANCE REPORTS</w:t>
      </w:r>
    </w:p>
    <w:p w:rsidR="00BB14E3" w:rsidRDefault="00BB14E3" w:rsidP="00BB14E3">
      <w:pPr>
        <w:rPr>
          <w:u w:val="single"/>
        </w:rPr>
      </w:pPr>
    </w:p>
    <w:p w:rsidR="00BB14E3" w:rsidRPr="00BB14E3" w:rsidRDefault="00BB14E3" w:rsidP="00BB14E3">
      <w:pPr>
        <w:ind w:left="720"/>
      </w:pPr>
      <w:r w:rsidRPr="00BB14E3">
        <w:t>The Board reviewed the March, 2011 School Performance Reports with the school principals.</w:t>
      </w:r>
      <w:r>
        <w:t xml:space="preserve">  The Performance Reports are now available to the public on the district’s website:  </w:t>
      </w:r>
      <w:hyperlink r:id="rId6" w:history="1">
        <w:r w:rsidRPr="0026197C">
          <w:rPr>
            <w:rStyle w:val="Hyperlink"/>
          </w:rPr>
          <w:t>www.derbyps.org</w:t>
        </w:r>
      </w:hyperlink>
      <w:r>
        <w:t xml:space="preserve">. </w:t>
      </w:r>
    </w:p>
    <w:p w:rsidR="00BB14E3" w:rsidRDefault="00BB14E3" w:rsidP="00BB14E3">
      <w:pPr>
        <w:rPr>
          <w:u w:val="single"/>
        </w:rPr>
      </w:pPr>
    </w:p>
    <w:p w:rsidR="00AF26F1" w:rsidRPr="00BB14E3" w:rsidRDefault="00AF26F1" w:rsidP="00BB14E3">
      <w:pPr>
        <w:rPr>
          <w:u w:val="single"/>
        </w:rPr>
      </w:pPr>
    </w:p>
    <w:p w:rsidR="00DB1793" w:rsidRDefault="00BB14E3" w:rsidP="00051F5C">
      <w:pPr>
        <w:pStyle w:val="ListParagraph"/>
        <w:numPr>
          <w:ilvl w:val="0"/>
          <w:numId w:val="3"/>
        </w:numPr>
        <w:rPr>
          <w:u w:val="single"/>
        </w:rPr>
      </w:pPr>
      <w:r>
        <w:rPr>
          <w:u w:val="single"/>
        </w:rPr>
        <w:t>ADMINISTRATIVE  REPORTS</w:t>
      </w:r>
    </w:p>
    <w:p w:rsidR="00BB14E3" w:rsidRDefault="00BB14E3" w:rsidP="00BB14E3">
      <w:pPr>
        <w:rPr>
          <w:u w:val="single"/>
        </w:rPr>
      </w:pPr>
    </w:p>
    <w:p w:rsidR="00BB14E3" w:rsidRPr="00BB14E3" w:rsidRDefault="00BB14E3" w:rsidP="00BB14E3">
      <w:pPr>
        <w:ind w:left="720"/>
      </w:pPr>
      <w:r w:rsidRPr="00BB14E3">
        <w:t>Director of Special Education Dr. Lois Knapton reported on recent developments with the Special Education Department.</w:t>
      </w:r>
    </w:p>
    <w:p w:rsidR="00BB14E3" w:rsidRDefault="00BB14E3" w:rsidP="00BB14E3">
      <w:pPr>
        <w:rPr>
          <w:u w:val="single"/>
        </w:rPr>
      </w:pPr>
    </w:p>
    <w:p w:rsidR="00AF26F1" w:rsidRPr="00BB14E3" w:rsidRDefault="00AF26F1" w:rsidP="00BB14E3">
      <w:pPr>
        <w:rPr>
          <w:u w:val="single"/>
        </w:rPr>
      </w:pPr>
    </w:p>
    <w:p w:rsidR="00216E32" w:rsidRDefault="00216E32" w:rsidP="00216E32">
      <w:pPr>
        <w:pStyle w:val="ListParagraph"/>
        <w:numPr>
          <w:ilvl w:val="0"/>
          <w:numId w:val="3"/>
        </w:numPr>
        <w:rPr>
          <w:u w:val="single"/>
        </w:rPr>
      </w:pPr>
      <w:r w:rsidRPr="00216E32">
        <w:rPr>
          <w:u w:val="single"/>
        </w:rPr>
        <w:t>DHS 2011 GRADUATION PREVIEW</w:t>
      </w:r>
    </w:p>
    <w:p w:rsidR="00216E32" w:rsidRDefault="00216E32" w:rsidP="00216E32">
      <w:pPr>
        <w:rPr>
          <w:u w:val="single"/>
        </w:rPr>
      </w:pPr>
    </w:p>
    <w:p w:rsidR="00216E32" w:rsidRDefault="00216E32" w:rsidP="00216E32">
      <w:pPr>
        <w:ind w:left="720"/>
      </w:pPr>
      <w:r w:rsidRPr="00216E32">
        <w:t>Mr. Thompson provided the Board with a preview of the upcoming graduation for the Derby High School Class of 2011.</w:t>
      </w:r>
      <w:r>
        <w:t xml:space="preserve">  He reported that, at present, the Class of 2011 consists of 98 students.  Understanding that students still need to complete their work for the 4</w:t>
      </w:r>
      <w:r w:rsidRPr="00216E32">
        <w:rPr>
          <w:vertAlign w:val="superscript"/>
        </w:rPr>
        <w:t>th</w:t>
      </w:r>
      <w:r>
        <w:t xml:space="preserve"> quarter, the projected graduation rate for the class is 89.4%, </w:t>
      </w:r>
      <w:r>
        <w:lastRenderedPageBreak/>
        <w:t>and the projected four year dropout rate is 9.8%.    These figures will be adjusted from “projected” to “actual” in August, following the completion of summer school.</w:t>
      </w:r>
      <w:r w:rsidRPr="00216E32">
        <w:t xml:space="preserve"> </w:t>
      </w:r>
    </w:p>
    <w:p w:rsidR="007C08C6" w:rsidRDefault="007C08C6" w:rsidP="00216E32">
      <w:pPr>
        <w:ind w:left="720"/>
      </w:pPr>
    </w:p>
    <w:p w:rsidR="007C08C6" w:rsidRDefault="007C08C6" w:rsidP="00216E32">
      <w:pPr>
        <w:ind w:left="720"/>
      </w:pPr>
      <w:r>
        <w:t xml:space="preserve">Twenty-three of the projected graduates have not met the proficiency requirements of the Connecticut Academic Progress Test (CAPT) program.  These students will graduate as the result of having met alternative requirements established by the high school.  </w:t>
      </w:r>
    </w:p>
    <w:p w:rsidR="00216E32" w:rsidRPr="00216E32" w:rsidRDefault="00216E32" w:rsidP="007C08C6"/>
    <w:p w:rsidR="00216E32" w:rsidRPr="00216E32" w:rsidRDefault="00216E32" w:rsidP="00216E32">
      <w:pPr>
        <w:ind w:left="720"/>
      </w:pPr>
      <w:r w:rsidRPr="00216E32">
        <w:t xml:space="preserve">The </w:t>
      </w:r>
      <w:r w:rsidR="007C08C6">
        <w:t xml:space="preserve">2011 </w:t>
      </w:r>
      <w:r w:rsidRPr="00216E32">
        <w:t>graduation ceremony will take place at Ryan Field (weather permitting) on Friday, June 17 at 6:30 p.m.</w:t>
      </w:r>
      <w:r w:rsidR="007C08C6">
        <w:t xml:space="preserve">  Participation in the ceremony will be limited to those students who have fully met the requirements for graduation as established by the Board of Education as of the date of the ceremony.</w:t>
      </w:r>
    </w:p>
    <w:p w:rsidR="00216E32" w:rsidRDefault="00216E32" w:rsidP="00216E32">
      <w:pPr>
        <w:rPr>
          <w:u w:val="single"/>
        </w:rPr>
      </w:pPr>
    </w:p>
    <w:p w:rsidR="00AF26F1" w:rsidRPr="00216E32" w:rsidRDefault="00AF26F1" w:rsidP="00216E32">
      <w:pPr>
        <w:rPr>
          <w:u w:val="single"/>
        </w:rPr>
      </w:pPr>
    </w:p>
    <w:p w:rsidR="007C08C6" w:rsidRDefault="007C08C6" w:rsidP="007C08C6">
      <w:pPr>
        <w:pStyle w:val="ListParagraph"/>
        <w:numPr>
          <w:ilvl w:val="0"/>
          <w:numId w:val="3"/>
        </w:numPr>
        <w:rPr>
          <w:u w:val="single"/>
        </w:rPr>
      </w:pPr>
      <w:r w:rsidRPr="007C08C6">
        <w:rPr>
          <w:u w:val="single"/>
        </w:rPr>
        <w:t>REVIEW OF STUDENT REGISTRATION PACKET</w:t>
      </w:r>
    </w:p>
    <w:p w:rsidR="007C08C6" w:rsidRDefault="007C08C6" w:rsidP="007C08C6">
      <w:pPr>
        <w:rPr>
          <w:u w:val="single"/>
        </w:rPr>
      </w:pPr>
    </w:p>
    <w:p w:rsidR="007C08C6" w:rsidRPr="007C08C6" w:rsidRDefault="007C08C6" w:rsidP="007C08C6">
      <w:pPr>
        <w:ind w:left="720"/>
      </w:pPr>
      <w:r w:rsidRPr="007C08C6">
        <w:t>John Saccu reviewed the recommendations that he is making for the revision and improvement of the district’s student registration process, including the registration form that is required to be filled out by the parent or guardian</w:t>
      </w:r>
      <w:r>
        <w:t xml:space="preserve"> of each newly enrolling student and an annual confirmation form that is required for each student.  The goal is to have the new arrangements in place prior to the opening of the 2011-12 academic year.</w:t>
      </w:r>
    </w:p>
    <w:p w:rsidR="007C08C6" w:rsidRDefault="007C08C6" w:rsidP="007C08C6">
      <w:pPr>
        <w:rPr>
          <w:u w:val="single"/>
        </w:rPr>
      </w:pPr>
    </w:p>
    <w:p w:rsidR="00AF26F1" w:rsidRPr="007C08C6" w:rsidRDefault="00AF26F1" w:rsidP="007C08C6">
      <w:pPr>
        <w:rPr>
          <w:u w:val="single"/>
        </w:rPr>
      </w:pPr>
    </w:p>
    <w:p w:rsidR="007C08C6" w:rsidRPr="007C08C6" w:rsidRDefault="007C08C6" w:rsidP="007C08C6">
      <w:pPr>
        <w:pStyle w:val="ListParagraph"/>
        <w:numPr>
          <w:ilvl w:val="0"/>
          <w:numId w:val="3"/>
        </w:numPr>
        <w:rPr>
          <w:u w:val="single"/>
        </w:rPr>
      </w:pPr>
      <w:r w:rsidRPr="007C08C6">
        <w:rPr>
          <w:u w:val="single"/>
        </w:rPr>
        <w:t>APPROVAL OF MINUTES</w:t>
      </w:r>
    </w:p>
    <w:p w:rsidR="007C08C6" w:rsidRDefault="007C08C6" w:rsidP="007C08C6">
      <w:pPr>
        <w:tabs>
          <w:tab w:val="left" w:pos="2100"/>
        </w:tabs>
      </w:pPr>
      <w:r>
        <w:tab/>
      </w:r>
    </w:p>
    <w:p w:rsidR="007C08C6" w:rsidRDefault="007C08C6" w:rsidP="007C08C6">
      <w:pPr>
        <w:ind w:left="720"/>
      </w:pPr>
      <w:r w:rsidRPr="002A0A01">
        <w:rPr>
          <w:b/>
          <w:u w:val="single"/>
        </w:rPr>
        <w:t>Motion</w:t>
      </w:r>
      <w:r w:rsidR="003A0AF8">
        <w:rPr>
          <w:b/>
          <w:u w:val="single"/>
        </w:rPr>
        <w:t xml:space="preserve"> </w:t>
      </w:r>
      <w:r w:rsidR="00AF26F1">
        <w:rPr>
          <w:b/>
          <w:u w:val="single"/>
        </w:rPr>
        <w:t>(</w:t>
      </w:r>
      <w:r w:rsidR="003A0AF8" w:rsidRPr="00AF26F1">
        <w:t>by Ms. Krieger, second by Ms. Robinson</w:t>
      </w:r>
      <w:r w:rsidR="00AF26F1">
        <w:t>)</w:t>
      </w:r>
      <w:r>
        <w:t xml:space="preserve">:  </w:t>
      </w:r>
      <w:r w:rsidRPr="002A0A01">
        <w:rPr>
          <w:i/>
        </w:rPr>
        <w:t>That</w:t>
      </w:r>
      <w:r w:rsidR="00AF26F1">
        <w:rPr>
          <w:i/>
        </w:rPr>
        <w:t xml:space="preserve"> the Board of Education approve</w:t>
      </w:r>
      <w:r w:rsidRPr="002A0A01">
        <w:rPr>
          <w:i/>
        </w:rPr>
        <w:t xml:space="preserve"> the minutes from the following meetings</w:t>
      </w:r>
      <w:r>
        <w:t>.</w:t>
      </w:r>
    </w:p>
    <w:p w:rsidR="007C08C6" w:rsidRDefault="007C08C6" w:rsidP="007C08C6">
      <w:pPr>
        <w:ind w:left="720"/>
      </w:pPr>
    </w:p>
    <w:p w:rsidR="007C08C6" w:rsidRDefault="007C08C6" w:rsidP="007C08C6">
      <w:pPr>
        <w:numPr>
          <w:ilvl w:val="0"/>
          <w:numId w:val="5"/>
        </w:numPr>
      </w:pPr>
      <w:r>
        <w:t>Special Meeting-Policy, March 15, 2011</w:t>
      </w:r>
    </w:p>
    <w:p w:rsidR="007C08C6" w:rsidRDefault="007C08C6" w:rsidP="007C08C6">
      <w:pPr>
        <w:numPr>
          <w:ilvl w:val="0"/>
          <w:numId w:val="5"/>
        </w:numPr>
      </w:pPr>
      <w:r>
        <w:t>Special Meeting-Budget, March 15, 2011</w:t>
      </w:r>
    </w:p>
    <w:p w:rsidR="007C08C6" w:rsidRDefault="007C08C6" w:rsidP="007C08C6">
      <w:pPr>
        <w:numPr>
          <w:ilvl w:val="0"/>
          <w:numId w:val="5"/>
        </w:numPr>
      </w:pPr>
      <w:r>
        <w:t>Regular Meeting, March 17, 2011</w:t>
      </w:r>
    </w:p>
    <w:p w:rsidR="007C08C6" w:rsidRDefault="007C08C6" w:rsidP="007C08C6">
      <w:pPr>
        <w:numPr>
          <w:ilvl w:val="0"/>
          <w:numId w:val="5"/>
        </w:numPr>
      </w:pPr>
      <w:r>
        <w:t>Special Meeting-Policy, March 22, 2011</w:t>
      </w:r>
    </w:p>
    <w:p w:rsidR="007C08C6" w:rsidRDefault="007C08C6" w:rsidP="007C08C6">
      <w:pPr>
        <w:numPr>
          <w:ilvl w:val="0"/>
          <w:numId w:val="5"/>
        </w:numPr>
      </w:pPr>
      <w:r>
        <w:t>Special Meeting-Grievance, March 22, 2011</w:t>
      </w:r>
    </w:p>
    <w:p w:rsidR="007C08C6" w:rsidRDefault="007C08C6" w:rsidP="007C08C6"/>
    <w:p w:rsidR="00CA737E" w:rsidRPr="00DB1793" w:rsidRDefault="00CA737E" w:rsidP="00CA737E">
      <w:pPr>
        <w:ind w:left="720"/>
        <w:rPr>
          <w:b/>
          <w:u w:val="single"/>
        </w:rPr>
      </w:pPr>
      <w:r w:rsidRPr="00DB1793">
        <w:rPr>
          <w:b/>
          <w:u w:val="single"/>
        </w:rPr>
        <w:t>Motion Adopted.</w:t>
      </w:r>
    </w:p>
    <w:p w:rsidR="00CA737E" w:rsidRDefault="00CA737E" w:rsidP="007C08C6"/>
    <w:p w:rsidR="007C08C6" w:rsidRDefault="007C08C6" w:rsidP="007C08C6"/>
    <w:p w:rsidR="00DB1793" w:rsidRDefault="003A0AF8" w:rsidP="003A0AF8">
      <w:pPr>
        <w:pStyle w:val="ListParagraph"/>
        <w:numPr>
          <w:ilvl w:val="0"/>
          <w:numId w:val="3"/>
        </w:numPr>
        <w:rPr>
          <w:u w:val="single"/>
        </w:rPr>
      </w:pPr>
      <w:r w:rsidRPr="003A0AF8">
        <w:rPr>
          <w:u w:val="single"/>
        </w:rPr>
        <w:t>OLD BUSINESS</w:t>
      </w:r>
    </w:p>
    <w:p w:rsidR="003A0AF8" w:rsidRDefault="003A0AF8" w:rsidP="003A0AF8">
      <w:pPr>
        <w:rPr>
          <w:u w:val="single"/>
        </w:rPr>
      </w:pPr>
    </w:p>
    <w:p w:rsidR="003A0AF8" w:rsidRPr="003A0AF8" w:rsidRDefault="003A0AF8" w:rsidP="003A0AF8">
      <w:pPr>
        <w:ind w:left="720"/>
      </w:pPr>
      <w:r w:rsidRPr="003A0AF8">
        <w:t>Mr. Mancini inquired about efforts to begin a discussion with neighboring communities re: possible regionalization of school operations.  Dr. Tracy stated that he would be speaking soon with the superintendent of schools in Ansonia about arranging a meeting of Board of Education representatives from the two districts.</w:t>
      </w:r>
    </w:p>
    <w:p w:rsidR="003A0AF8" w:rsidRDefault="003A0AF8" w:rsidP="003A0AF8">
      <w:pPr>
        <w:rPr>
          <w:u w:val="single"/>
        </w:rPr>
      </w:pPr>
    </w:p>
    <w:p w:rsidR="00DB1793" w:rsidRDefault="003A0AF8" w:rsidP="00051F5C">
      <w:pPr>
        <w:pStyle w:val="ListParagraph"/>
        <w:numPr>
          <w:ilvl w:val="0"/>
          <w:numId w:val="3"/>
        </w:numPr>
        <w:rPr>
          <w:u w:val="single"/>
        </w:rPr>
      </w:pPr>
      <w:r w:rsidRPr="0051086F">
        <w:rPr>
          <w:u w:val="single"/>
        </w:rPr>
        <w:lastRenderedPageBreak/>
        <w:t>NEW BUSINESS</w:t>
      </w:r>
    </w:p>
    <w:p w:rsidR="003A0AF8" w:rsidRDefault="003A0AF8" w:rsidP="003A0AF8">
      <w:pPr>
        <w:rPr>
          <w:u w:val="single"/>
        </w:rPr>
      </w:pPr>
    </w:p>
    <w:p w:rsidR="003A0AF8" w:rsidRDefault="003A0AF8" w:rsidP="003A0AF8">
      <w:pPr>
        <w:pStyle w:val="ListParagraph"/>
      </w:pPr>
      <w:r>
        <w:t>There was no new business.</w:t>
      </w:r>
    </w:p>
    <w:p w:rsidR="003A0AF8" w:rsidRDefault="003A0AF8" w:rsidP="003A0AF8">
      <w:pPr>
        <w:rPr>
          <w:u w:val="single"/>
        </w:rPr>
      </w:pPr>
    </w:p>
    <w:p w:rsidR="003A0AF8" w:rsidRPr="003A0AF8" w:rsidRDefault="003A0AF8" w:rsidP="003A0AF8">
      <w:pPr>
        <w:rPr>
          <w:u w:val="single"/>
        </w:rPr>
      </w:pPr>
    </w:p>
    <w:p w:rsidR="003A0AF8" w:rsidRPr="003A0AF8" w:rsidRDefault="003A0AF8" w:rsidP="003A0AF8">
      <w:pPr>
        <w:pStyle w:val="ListParagraph"/>
        <w:numPr>
          <w:ilvl w:val="0"/>
          <w:numId w:val="3"/>
        </w:numPr>
        <w:rPr>
          <w:u w:val="single"/>
        </w:rPr>
      </w:pPr>
      <w:r w:rsidRPr="003A0AF8">
        <w:rPr>
          <w:u w:val="single"/>
        </w:rPr>
        <w:t xml:space="preserve">TEAM DISTRICT FACILITATOR STIPEND </w:t>
      </w:r>
    </w:p>
    <w:p w:rsidR="003A0AF8" w:rsidRDefault="003A0AF8" w:rsidP="003A0AF8">
      <w:pPr>
        <w:rPr>
          <w:u w:val="single"/>
        </w:rPr>
      </w:pPr>
    </w:p>
    <w:p w:rsidR="003A0AF8" w:rsidRDefault="003A0AF8" w:rsidP="003A0AF8">
      <w:pPr>
        <w:ind w:left="720"/>
      </w:pPr>
      <w:r w:rsidRPr="00AF26F1">
        <w:rPr>
          <w:b/>
          <w:u w:val="single"/>
        </w:rPr>
        <w:t>Motion</w:t>
      </w:r>
      <w:r w:rsidR="00AF26F1" w:rsidRPr="00AF26F1">
        <w:t xml:space="preserve"> (</w:t>
      </w:r>
      <w:r w:rsidRPr="00AF26F1">
        <w:t>by Ms. Krieger, second by Ms. Robinson</w:t>
      </w:r>
      <w:r w:rsidR="00AF26F1" w:rsidRPr="00AF26F1">
        <w:t>)</w:t>
      </w:r>
      <w:r w:rsidRPr="00AF26F1">
        <w:t>:</w:t>
      </w:r>
      <w:r w:rsidRPr="003A0AF8">
        <w:t xml:space="preserve">  That the Board of Education approve a stipend for the TEAM District Facilitator, as recommended by the Superintendent, </w:t>
      </w:r>
      <w:r w:rsidR="00AF26F1">
        <w:t xml:space="preserve">in the annual amount of </w:t>
      </w:r>
      <w:r w:rsidRPr="003A0AF8">
        <w:t>$5,000.</w:t>
      </w:r>
    </w:p>
    <w:p w:rsidR="003A0AF8" w:rsidRDefault="003A0AF8" w:rsidP="003A0AF8">
      <w:pPr>
        <w:ind w:left="720"/>
        <w:rPr>
          <w:b/>
          <w:i/>
        </w:rPr>
      </w:pPr>
    </w:p>
    <w:p w:rsidR="003A0AF8" w:rsidRPr="003A0AF8" w:rsidRDefault="003A0AF8" w:rsidP="003A0AF8">
      <w:pPr>
        <w:ind w:left="720"/>
        <w:rPr>
          <w:b/>
          <w:i/>
        </w:rPr>
      </w:pPr>
      <w:r w:rsidRPr="00DB1793">
        <w:rPr>
          <w:b/>
          <w:u w:val="single"/>
        </w:rPr>
        <w:t>Motion Adopted.</w:t>
      </w:r>
    </w:p>
    <w:p w:rsidR="003A0AF8" w:rsidRDefault="003A0AF8" w:rsidP="003A0AF8">
      <w:pPr>
        <w:rPr>
          <w:u w:val="single"/>
        </w:rPr>
      </w:pPr>
    </w:p>
    <w:p w:rsidR="00AF26F1" w:rsidRPr="003A0AF8" w:rsidRDefault="00AF26F1" w:rsidP="003A0AF8">
      <w:pPr>
        <w:rPr>
          <w:u w:val="single"/>
        </w:rPr>
      </w:pPr>
    </w:p>
    <w:p w:rsidR="003A0AF8" w:rsidRPr="003A0AF8" w:rsidRDefault="003A0AF8" w:rsidP="003A0AF8">
      <w:pPr>
        <w:pStyle w:val="ListParagraph"/>
        <w:numPr>
          <w:ilvl w:val="0"/>
          <w:numId w:val="3"/>
        </w:numPr>
        <w:rPr>
          <w:u w:val="single"/>
        </w:rPr>
      </w:pPr>
      <w:r w:rsidRPr="003A0AF8">
        <w:rPr>
          <w:u w:val="single"/>
        </w:rPr>
        <w:t>FINANCIAL REPORT</w:t>
      </w:r>
    </w:p>
    <w:p w:rsidR="003A0AF8" w:rsidRDefault="003A0AF8" w:rsidP="003A0AF8"/>
    <w:p w:rsidR="003A0AF8" w:rsidRDefault="003A0AF8" w:rsidP="003A0AF8">
      <w:pPr>
        <w:ind w:left="720"/>
      </w:pPr>
      <w:r w:rsidRPr="003A0AF8">
        <w:rPr>
          <w:b/>
          <w:u w:val="single"/>
        </w:rPr>
        <w:t xml:space="preserve">Motion by Ms. Krieger, second by </w:t>
      </w:r>
      <w:r>
        <w:rPr>
          <w:b/>
          <w:u w:val="single"/>
        </w:rPr>
        <w:t>Mr. Mancini</w:t>
      </w:r>
      <w:r w:rsidRPr="003A0AF8">
        <w:rPr>
          <w:b/>
          <w:u w:val="single"/>
        </w:rPr>
        <w:t>:</w:t>
      </w:r>
      <w:r w:rsidRPr="003A0AF8">
        <w:t xml:space="preserve">  </w:t>
      </w:r>
      <w:r w:rsidRPr="002A0A01">
        <w:rPr>
          <w:i/>
        </w:rPr>
        <w:t>That the Board of Education approve the Financial Report for the period ending</w:t>
      </w:r>
      <w:r>
        <w:rPr>
          <w:i/>
        </w:rPr>
        <w:t xml:space="preserve"> March 31, 2011</w:t>
      </w:r>
      <w:r w:rsidRPr="002A0A01">
        <w:rPr>
          <w:i/>
        </w:rPr>
        <w:t>, as recommended by the School Business Manager.</w:t>
      </w:r>
    </w:p>
    <w:p w:rsidR="003A0AF8" w:rsidRDefault="003A0AF8" w:rsidP="003A0AF8">
      <w:pPr>
        <w:rPr>
          <w:u w:val="single"/>
        </w:rPr>
      </w:pPr>
    </w:p>
    <w:p w:rsidR="003A0AF8" w:rsidRPr="003A0AF8" w:rsidRDefault="003A0AF8" w:rsidP="003A0AF8">
      <w:pPr>
        <w:ind w:left="720"/>
      </w:pPr>
      <w:r w:rsidRPr="003A0AF8">
        <w:t>Business Manager Pam Mancini presented the district Financial Report for the period ending March 31, 2011.</w:t>
      </w:r>
    </w:p>
    <w:p w:rsidR="003A0AF8" w:rsidRDefault="003A0AF8" w:rsidP="003A0AF8">
      <w:pPr>
        <w:ind w:left="720"/>
        <w:rPr>
          <w:u w:val="single"/>
        </w:rPr>
      </w:pPr>
    </w:p>
    <w:p w:rsidR="003A0AF8" w:rsidRPr="003A0AF8" w:rsidRDefault="003A0AF8" w:rsidP="003A0AF8">
      <w:pPr>
        <w:ind w:left="720"/>
        <w:rPr>
          <w:b/>
          <w:i/>
        </w:rPr>
      </w:pPr>
      <w:r w:rsidRPr="00DB1793">
        <w:rPr>
          <w:b/>
          <w:u w:val="single"/>
        </w:rPr>
        <w:t>Motion Adopted.</w:t>
      </w:r>
    </w:p>
    <w:p w:rsidR="003A0AF8" w:rsidRDefault="003A0AF8" w:rsidP="003A0AF8">
      <w:pPr>
        <w:ind w:left="720"/>
        <w:rPr>
          <w:u w:val="single"/>
        </w:rPr>
      </w:pPr>
    </w:p>
    <w:p w:rsidR="003A0AF8" w:rsidRPr="003A0AF8" w:rsidRDefault="003A0AF8" w:rsidP="003A0AF8">
      <w:pPr>
        <w:ind w:left="720"/>
        <w:rPr>
          <w:u w:val="single"/>
        </w:rPr>
      </w:pPr>
    </w:p>
    <w:p w:rsidR="00F72203" w:rsidRPr="00F72203" w:rsidRDefault="00F72203" w:rsidP="00F72203">
      <w:pPr>
        <w:pStyle w:val="ListParagraph"/>
        <w:numPr>
          <w:ilvl w:val="0"/>
          <w:numId w:val="3"/>
        </w:numPr>
        <w:rPr>
          <w:u w:val="single"/>
        </w:rPr>
      </w:pPr>
      <w:r w:rsidRPr="00F72203">
        <w:rPr>
          <w:u w:val="single"/>
        </w:rPr>
        <w:t>COMMITTEE OF THE WHOLE</w:t>
      </w:r>
    </w:p>
    <w:p w:rsidR="00F72203" w:rsidRDefault="00F72203" w:rsidP="00F72203">
      <w:pPr>
        <w:rPr>
          <w:u w:val="single"/>
        </w:rPr>
      </w:pPr>
    </w:p>
    <w:p w:rsidR="00F72203" w:rsidRDefault="00F72203" w:rsidP="00F72203">
      <w:pPr>
        <w:ind w:left="720"/>
        <w:rPr>
          <w:u w:val="single"/>
        </w:rPr>
      </w:pPr>
      <w:r>
        <w:t>Next meeting to be held May 3, 2011, 6:30 p.m. DMS</w:t>
      </w:r>
      <w:r w:rsidRPr="002A0A01">
        <w:rPr>
          <w:u w:val="single"/>
        </w:rPr>
        <w:t xml:space="preserve">     </w:t>
      </w:r>
    </w:p>
    <w:p w:rsidR="00F72203" w:rsidRDefault="00F72203" w:rsidP="00F72203">
      <w:pPr>
        <w:ind w:left="720"/>
        <w:rPr>
          <w:u w:val="single"/>
        </w:rPr>
      </w:pPr>
    </w:p>
    <w:p w:rsidR="00AF26F1" w:rsidRDefault="00AF26F1" w:rsidP="00F72203">
      <w:pPr>
        <w:ind w:left="720"/>
        <w:rPr>
          <w:u w:val="single"/>
        </w:rPr>
      </w:pPr>
    </w:p>
    <w:p w:rsidR="00F72203" w:rsidRDefault="00F72203" w:rsidP="00F72203">
      <w:pPr>
        <w:pStyle w:val="ListParagraph"/>
        <w:numPr>
          <w:ilvl w:val="0"/>
          <w:numId w:val="3"/>
        </w:numPr>
        <w:rPr>
          <w:u w:val="single"/>
        </w:rPr>
      </w:pPr>
      <w:r w:rsidRPr="00F72203">
        <w:rPr>
          <w:u w:val="single"/>
        </w:rPr>
        <w:t>SUPERINTENDENT’S REPORT</w:t>
      </w:r>
    </w:p>
    <w:p w:rsidR="00F72203" w:rsidRDefault="00F72203" w:rsidP="00F72203">
      <w:pPr>
        <w:rPr>
          <w:u w:val="single"/>
        </w:rPr>
      </w:pPr>
    </w:p>
    <w:p w:rsidR="00907DE9" w:rsidRPr="00907DE9" w:rsidRDefault="00907DE9" w:rsidP="00F72203">
      <w:pPr>
        <w:ind w:left="720"/>
        <w:rPr>
          <w:u w:val="single"/>
        </w:rPr>
      </w:pPr>
      <w:r w:rsidRPr="00907DE9">
        <w:rPr>
          <w:u w:val="single"/>
        </w:rPr>
        <w:t>FY2012 Budget</w:t>
      </w:r>
    </w:p>
    <w:p w:rsidR="00907DE9" w:rsidRDefault="00907DE9" w:rsidP="00F72203">
      <w:pPr>
        <w:ind w:left="720"/>
      </w:pPr>
    </w:p>
    <w:p w:rsidR="00F72203" w:rsidRDefault="00F72203" w:rsidP="00F72203">
      <w:pPr>
        <w:ind w:left="720"/>
      </w:pPr>
      <w:r w:rsidRPr="00907DE9">
        <w:t xml:space="preserve">Dr. Tracy reported that he and the district administrators have begun developing contingency plans in the event that the Board of Apportionment &amp; Taxation makes a major reduction in the operating budget that the Board of Education has proposed for FY2012.  He noted that the elimination of hundreds of thousands from the proposed budget would have a serious impact on operations in the district offices as well as in the schools.  </w:t>
      </w:r>
      <w:r w:rsidR="00907DE9" w:rsidRPr="00907DE9">
        <w:t xml:space="preserve">Potential reductions would require the Board to reduce the number of credits required for graduation from the current 24 to the legal minimum of 21.  This, along </w:t>
      </w:r>
      <w:r w:rsidR="00AF26F1">
        <w:t>with other program reductions, c</w:t>
      </w:r>
      <w:r w:rsidR="00907DE9" w:rsidRPr="00907DE9">
        <w:t>ould jeopardize the high school’s continued accreditation.</w:t>
      </w:r>
      <w:r w:rsidR="00907DE9">
        <w:br/>
      </w:r>
    </w:p>
    <w:p w:rsidR="00907DE9" w:rsidRDefault="00907DE9" w:rsidP="00F72203">
      <w:pPr>
        <w:ind w:left="720"/>
      </w:pPr>
      <w:r>
        <w:lastRenderedPageBreak/>
        <w:t>The Board of Apportionment is scheduled to conduct a second workshop session on the Board of Education’s budget on Tuesday, April 19 at 7:00 p.m. in the City Hall.</w:t>
      </w:r>
    </w:p>
    <w:p w:rsidR="00907DE9" w:rsidRDefault="00907DE9" w:rsidP="00F72203">
      <w:pPr>
        <w:ind w:left="720"/>
      </w:pPr>
    </w:p>
    <w:p w:rsidR="00907DE9" w:rsidRPr="00907DE9" w:rsidRDefault="00907DE9" w:rsidP="00F72203">
      <w:pPr>
        <w:ind w:left="720"/>
        <w:rPr>
          <w:u w:val="single"/>
        </w:rPr>
      </w:pPr>
      <w:r w:rsidRPr="00907DE9">
        <w:rPr>
          <w:u w:val="single"/>
        </w:rPr>
        <w:t>Strategic Planning Committee:</w:t>
      </w:r>
    </w:p>
    <w:p w:rsidR="00907DE9" w:rsidRDefault="00907DE9" w:rsidP="00F72203">
      <w:pPr>
        <w:ind w:left="720"/>
      </w:pPr>
    </w:p>
    <w:p w:rsidR="00907DE9" w:rsidRPr="00907DE9" w:rsidRDefault="00907DE9" w:rsidP="00F72203">
      <w:pPr>
        <w:ind w:left="720"/>
      </w:pPr>
      <w:r>
        <w:t xml:space="preserve">Sub committees of the Planning Committee are currently at work on the details of the plan.  The Committee as a whole will meet on May 16 to review the work of the sub groups and to begin drafting the plan that it will propose to the Board of Education.  </w:t>
      </w:r>
    </w:p>
    <w:p w:rsidR="00F72203" w:rsidRDefault="00F72203" w:rsidP="00F72203">
      <w:pPr>
        <w:rPr>
          <w:u w:val="single"/>
        </w:rPr>
      </w:pPr>
    </w:p>
    <w:p w:rsidR="00907DE9" w:rsidRPr="00940160" w:rsidRDefault="00907DE9" w:rsidP="00F72203">
      <w:pPr>
        <w:rPr>
          <w:u w:val="single"/>
        </w:rPr>
      </w:pPr>
      <w:r w:rsidRPr="00907DE9">
        <w:tab/>
      </w:r>
      <w:r w:rsidRPr="00940160">
        <w:rPr>
          <w:u w:val="single"/>
        </w:rPr>
        <w:t>Workers Compensation:</w:t>
      </w:r>
    </w:p>
    <w:p w:rsidR="00F72203" w:rsidRPr="00940160" w:rsidRDefault="00F72203" w:rsidP="00F72203">
      <w:pPr>
        <w:rPr>
          <w:b/>
          <w:i/>
          <w:u w:val="single"/>
        </w:rPr>
      </w:pPr>
    </w:p>
    <w:p w:rsidR="006F43ED" w:rsidRPr="00940160" w:rsidRDefault="006F43ED" w:rsidP="006F43ED">
      <w:pPr>
        <w:ind w:left="720"/>
      </w:pPr>
      <w:r w:rsidRPr="00940160">
        <w:t>Dr. Tracy reported that he had followed up on the presentation that City Finance Director Henry Domurad had made at the March Board meeting re:  the City’s request that the Board of Education assume responsibility for worker’s compensation costs related to school employees.  Dr. Tracy has asked Mr. Domurad to provide the Board of Education with a written proposal describing the costs that the city would like the Board to assume, and the extent to which the city would provide funding to cover these costs, and the effective date of the proposed new arrangement.</w:t>
      </w:r>
    </w:p>
    <w:p w:rsidR="00907DE9" w:rsidRPr="00940160" w:rsidRDefault="00907DE9" w:rsidP="00F72203">
      <w:pPr>
        <w:rPr>
          <w:b/>
          <w:i/>
          <w:u w:val="single"/>
        </w:rPr>
      </w:pPr>
    </w:p>
    <w:p w:rsidR="00907DE9" w:rsidRPr="00940160" w:rsidRDefault="00940160" w:rsidP="00940160">
      <w:pPr>
        <w:ind w:left="720"/>
        <w:rPr>
          <w:u w:val="single"/>
        </w:rPr>
      </w:pPr>
      <w:r w:rsidRPr="00940160">
        <w:rPr>
          <w:u w:val="single"/>
        </w:rPr>
        <w:t>Certification Compliance Letter:</w:t>
      </w:r>
    </w:p>
    <w:p w:rsidR="00907DE9" w:rsidRPr="00940160" w:rsidRDefault="00907DE9" w:rsidP="00F72203">
      <w:pPr>
        <w:rPr>
          <w:b/>
          <w:i/>
          <w:u w:val="single"/>
        </w:rPr>
      </w:pPr>
    </w:p>
    <w:p w:rsidR="00940160" w:rsidRPr="00940160" w:rsidRDefault="00940160" w:rsidP="00940160">
      <w:pPr>
        <w:ind w:left="720"/>
      </w:pPr>
      <w:r>
        <w:t>Dr. Tracy informed</w:t>
      </w:r>
      <w:r w:rsidR="00485D00">
        <w:t xml:space="preserve"> the Board that he had received a letter from the Connecticut Department of Education stating that the district was in full compliance with the “highly qualified teacher” requirements of the No Child Left Behind law.  He complimented Human Resources Coordinator Cortney Brown for the work that she does to see to it that personnel records are up to date and that certification regulations are enforced.</w:t>
      </w:r>
    </w:p>
    <w:p w:rsidR="00A637F9" w:rsidRDefault="00A637F9" w:rsidP="00B97F70"/>
    <w:p w:rsidR="00051F5C" w:rsidRPr="00A637F9" w:rsidRDefault="00051F5C" w:rsidP="00051F5C">
      <w:pPr>
        <w:pStyle w:val="ListParagraph"/>
        <w:numPr>
          <w:ilvl w:val="0"/>
          <w:numId w:val="3"/>
        </w:numPr>
        <w:rPr>
          <w:u w:val="single"/>
        </w:rPr>
      </w:pPr>
      <w:r w:rsidRPr="00A637F9">
        <w:rPr>
          <w:u w:val="single"/>
        </w:rPr>
        <w:t>ADJOURN</w:t>
      </w:r>
    </w:p>
    <w:p w:rsidR="00A637F9" w:rsidRDefault="00A637F9" w:rsidP="00A637F9">
      <w:pPr>
        <w:pStyle w:val="ListParagraph"/>
      </w:pPr>
    </w:p>
    <w:p w:rsidR="00A637F9" w:rsidRDefault="00A637F9" w:rsidP="00A637F9">
      <w:pPr>
        <w:ind w:left="720"/>
      </w:pPr>
      <w:r>
        <w:rPr>
          <w:b/>
          <w:u w:val="single"/>
        </w:rPr>
        <w:t>M</w:t>
      </w:r>
      <w:r w:rsidRPr="00051F5C">
        <w:rPr>
          <w:b/>
          <w:u w:val="single"/>
        </w:rPr>
        <w:t>otion</w:t>
      </w:r>
      <w:r w:rsidRPr="00051F5C">
        <w:t xml:space="preserve"> (by </w:t>
      </w:r>
      <w:r w:rsidR="00EA0CF8">
        <w:t>Stephanie</w:t>
      </w:r>
      <w:r>
        <w:t xml:space="preserve"> D’Onofrio, seconded by </w:t>
      </w:r>
      <w:r w:rsidR="009F18F5">
        <w:t>Christine Robinson</w:t>
      </w:r>
      <w:r w:rsidRPr="00051F5C">
        <w:t>):</w:t>
      </w:r>
      <w:r>
        <w:t xml:space="preserve">   That the meeting be adjourned.</w:t>
      </w:r>
    </w:p>
    <w:p w:rsidR="00EA0CF8" w:rsidRDefault="00EA0CF8" w:rsidP="00A637F9">
      <w:pPr>
        <w:ind w:left="720"/>
      </w:pPr>
    </w:p>
    <w:p w:rsidR="009F18F5" w:rsidRPr="00051F5C" w:rsidRDefault="009F18F5" w:rsidP="009F18F5">
      <w:pPr>
        <w:pStyle w:val="ListParagraph"/>
        <w:rPr>
          <w:b/>
          <w:u w:val="single"/>
        </w:rPr>
      </w:pPr>
      <w:r w:rsidRPr="00051F5C">
        <w:rPr>
          <w:b/>
          <w:u w:val="single"/>
        </w:rPr>
        <w:t>Motion adopted.</w:t>
      </w:r>
    </w:p>
    <w:p w:rsidR="009F18F5" w:rsidRDefault="009F18F5" w:rsidP="00A637F9">
      <w:pPr>
        <w:ind w:left="720"/>
      </w:pPr>
    </w:p>
    <w:p w:rsidR="00EA0CF8" w:rsidRDefault="009F18F5" w:rsidP="00AF26F1">
      <w:pPr>
        <w:ind w:left="720"/>
      </w:pPr>
      <w:r>
        <w:t>The meeting adjourned at 8:39 p.m.</w:t>
      </w:r>
    </w:p>
    <w:p w:rsidR="00EA0CF8" w:rsidRDefault="00EA0CF8" w:rsidP="00A637F9">
      <w:pPr>
        <w:ind w:left="720"/>
      </w:pPr>
    </w:p>
    <w:p w:rsidR="00AF26F1" w:rsidRDefault="00AF26F1" w:rsidP="00A637F9">
      <w:pPr>
        <w:ind w:left="720"/>
      </w:pPr>
    </w:p>
    <w:p w:rsidR="00EA0CF8" w:rsidRDefault="00EA0CF8" w:rsidP="00AF26F1">
      <w:pPr>
        <w:ind w:left="720"/>
      </w:pPr>
      <w:r>
        <w:tab/>
      </w:r>
      <w:r>
        <w:tab/>
      </w:r>
      <w:r>
        <w:tab/>
      </w:r>
      <w:r>
        <w:tab/>
      </w:r>
      <w:r>
        <w:tab/>
      </w:r>
      <w:r>
        <w:tab/>
        <w:t>Respectfully submitted</w:t>
      </w:r>
    </w:p>
    <w:p w:rsidR="00AF26F1" w:rsidRDefault="00AF26F1" w:rsidP="00AF26F1">
      <w:pPr>
        <w:ind w:left="720"/>
      </w:pPr>
    </w:p>
    <w:p w:rsidR="00EA0CF8" w:rsidRDefault="00EA0CF8" w:rsidP="00A637F9">
      <w:pPr>
        <w:ind w:left="720"/>
      </w:pPr>
      <w:r>
        <w:tab/>
      </w:r>
      <w:r>
        <w:tab/>
      </w:r>
      <w:r>
        <w:tab/>
      </w:r>
      <w:r>
        <w:tab/>
      </w:r>
      <w:r>
        <w:tab/>
      </w:r>
      <w:r>
        <w:tab/>
        <w:t>______________________________</w:t>
      </w:r>
    </w:p>
    <w:p w:rsidR="00EA0CF8" w:rsidRDefault="00EA0CF8" w:rsidP="00A637F9">
      <w:pPr>
        <w:ind w:left="720"/>
      </w:pPr>
      <w:r>
        <w:tab/>
      </w:r>
      <w:r>
        <w:tab/>
      </w:r>
      <w:r>
        <w:tab/>
      </w:r>
      <w:r>
        <w:tab/>
      </w:r>
      <w:r>
        <w:tab/>
      </w:r>
      <w:r>
        <w:tab/>
        <w:t>Stephen Tracy</w:t>
      </w:r>
    </w:p>
    <w:p w:rsidR="00EA0CF8" w:rsidRPr="00051F5C" w:rsidRDefault="00EA0CF8" w:rsidP="00A637F9">
      <w:pPr>
        <w:ind w:left="720"/>
      </w:pPr>
      <w:r>
        <w:tab/>
      </w:r>
      <w:r>
        <w:tab/>
      </w:r>
      <w:r>
        <w:tab/>
      </w:r>
      <w:r>
        <w:tab/>
      </w:r>
      <w:r>
        <w:tab/>
      </w:r>
      <w:r>
        <w:tab/>
        <w:t>Superintendent of Schools</w:t>
      </w:r>
    </w:p>
    <w:sectPr w:rsidR="00EA0CF8" w:rsidRPr="00051F5C" w:rsidSect="00AF26F1">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30D"/>
    <w:multiLevelType w:val="hybridMultilevel"/>
    <w:tmpl w:val="A60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95A05"/>
    <w:multiLevelType w:val="hybridMultilevel"/>
    <w:tmpl w:val="6304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A3862"/>
    <w:multiLevelType w:val="hybridMultilevel"/>
    <w:tmpl w:val="F59E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60A3E"/>
    <w:multiLevelType w:val="hybridMultilevel"/>
    <w:tmpl w:val="20F6B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821F76"/>
    <w:multiLevelType w:val="hybridMultilevel"/>
    <w:tmpl w:val="2DF2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E4139"/>
    <w:multiLevelType w:val="hybridMultilevel"/>
    <w:tmpl w:val="C9DA6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064B6"/>
    <w:multiLevelType w:val="hybridMultilevel"/>
    <w:tmpl w:val="C338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432804"/>
    <w:multiLevelType w:val="hybridMultilevel"/>
    <w:tmpl w:val="CEF4FFD0"/>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51C54"/>
    <w:multiLevelType w:val="hybridMultilevel"/>
    <w:tmpl w:val="05B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23803"/>
    <w:multiLevelType w:val="hybridMultilevel"/>
    <w:tmpl w:val="D4F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16195"/>
    <w:multiLevelType w:val="hybridMultilevel"/>
    <w:tmpl w:val="D01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835AC"/>
    <w:multiLevelType w:val="hybridMultilevel"/>
    <w:tmpl w:val="959AA5E0"/>
    <w:lvl w:ilvl="0" w:tplc="F76EF98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9"/>
  </w:num>
  <w:num w:numId="4">
    <w:abstractNumId w:val="0"/>
  </w:num>
  <w:num w:numId="5">
    <w:abstractNumId w:val="11"/>
  </w:num>
  <w:num w:numId="6">
    <w:abstractNumId w:val="7"/>
  </w:num>
  <w:num w:numId="7">
    <w:abstractNumId w:val="2"/>
  </w:num>
  <w:num w:numId="8">
    <w:abstractNumId w:val="1"/>
  </w:num>
  <w:num w:numId="9">
    <w:abstractNumId w:val="1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66CC"/>
    <w:rsid w:val="00051F5C"/>
    <w:rsid w:val="000E714A"/>
    <w:rsid w:val="00216E32"/>
    <w:rsid w:val="00355EAF"/>
    <w:rsid w:val="003A0AF8"/>
    <w:rsid w:val="003D240C"/>
    <w:rsid w:val="004654B8"/>
    <w:rsid w:val="00474DF5"/>
    <w:rsid w:val="00485D00"/>
    <w:rsid w:val="0050583C"/>
    <w:rsid w:val="005F02EA"/>
    <w:rsid w:val="00696A8B"/>
    <w:rsid w:val="006F43ED"/>
    <w:rsid w:val="007C08C6"/>
    <w:rsid w:val="00811929"/>
    <w:rsid w:val="00877AF6"/>
    <w:rsid w:val="009066CC"/>
    <w:rsid w:val="00907DE9"/>
    <w:rsid w:val="00940160"/>
    <w:rsid w:val="009F18F5"/>
    <w:rsid w:val="00A637F9"/>
    <w:rsid w:val="00A97468"/>
    <w:rsid w:val="00AF26F1"/>
    <w:rsid w:val="00B97F70"/>
    <w:rsid w:val="00BB14E3"/>
    <w:rsid w:val="00BC2C5C"/>
    <w:rsid w:val="00CA737E"/>
    <w:rsid w:val="00DB1793"/>
    <w:rsid w:val="00DD1B9D"/>
    <w:rsid w:val="00EA0CF8"/>
    <w:rsid w:val="00F72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583C"/>
    <w:pPr>
      <w:jc w:val="both"/>
    </w:pPr>
    <w:rPr>
      <w:szCs w:val="20"/>
    </w:rPr>
  </w:style>
  <w:style w:type="paragraph" w:styleId="Subtitle">
    <w:name w:val="Subtitle"/>
    <w:basedOn w:val="Normal"/>
    <w:qFormat/>
    <w:rsid w:val="0050583C"/>
    <w:pPr>
      <w:jc w:val="center"/>
    </w:pPr>
    <w:rPr>
      <w:b/>
      <w:bCs/>
      <w:szCs w:val="20"/>
    </w:rPr>
  </w:style>
  <w:style w:type="paragraph" w:styleId="ListParagraph">
    <w:name w:val="List Paragraph"/>
    <w:basedOn w:val="Normal"/>
    <w:uiPriority w:val="34"/>
    <w:qFormat/>
    <w:rsid w:val="00051F5C"/>
    <w:pPr>
      <w:ind w:left="720"/>
      <w:contextualSpacing/>
    </w:pPr>
  </w:style>
  <w:style w:type="paragraph" w:styleId="BalloonText">
    <w:name w:val="Balloon Text"/>
    <w:basedOn w:val="Normal"/>
    <w:link w:val="BalloonTextChar"/>
    <w:rsid w:val="00EA0CF8"/>
    <w:rPr>
      <w:rFonts w:ascii="Tahoma" w:hAnsi="Tahoma" w:cs="Tahoma"/>
      <w:sz w:val="16"/>
      <w:szCs w:val="16"/>
    </w:rPr>
  </w:style>
  <w:style w:type="character" w:customStyle="1" w:styleId="BalloonTextChar">
    <w:name w:val="Balloon Text Char"/>
    <w:basedOn w:val="DefaultParagraphFont"/>
    <w:link w:val="BalloonText"/>
    <w:rsid w:val="00EA0CF8"/>
    <w:rPr>
      <w:rFonts w:ascii="Tahoma" w:hAnsi="Tahoma" w:cs="Tahoma"/>
      <w:sz w:val="16"/>
      <w:szCs w:val="16"/>
    </w:rPr>
  </w:style>
  <w:style w:type="character" w:styleId="Hyperlink">
    <w:name w:val="Hyperlink"/>
    <w:basedOn w:val="DefaultParagraphFont"/>
    <w:rsid w:val="00BB14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p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1120</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Derby Public Schools</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Stracy</dc:creator>
  <cp:keywords/>
  <dc:description/>
  <cp:lastModifiedBy>Dina Gotowala</cp:lastModifiedBy>
  <cp:revision>3</cp:revision>
  <cp:lastPrinted>2011-02-08T22:39:00Z</cp:lastPrinted>
  <dcterms:created xsi:type="dcterms:W3CDTF">2011-04-21T15:49:00Z</dcterms:created>
  <dcterms:modified xsi:type="dcterms:W3CDTF">2011-04-21T17:23:00Z</dcterms:modified>
</cp:coreProperties>
</file>